
<file path=[Content_Types].xml><?xml version="1.0" encoding="utf-8"?>
<Types xmlns="http://schemas.openxmlformats.org/package/2006/content-types"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0373656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uppressAutoHyphens w:val="1"/>
        <w:spacing w:lineRule="auto" w:line="360" w:beforeAutospacing="0" w:afterAutospacing="0"/>
        <w:jc w:val="both"/>
        <w:rPr>
          <w:rFonts w:ascii="Times New Roman" w:hAnsi="Times New Roman"/>
          <w:sz w:val="24"/>
        </w:rPr>
      </w:pPr>
      <w:r>
        <w:drawing>
          <wp:anchor xmlns:wp="http://schemas.openxmlformats.org/drawingml/2006/wordprocessingDrawing" simplePos="0" allowOverlap="0" behindDoc="0" layoutInCell="0" locked="0" relativeHeight="1024">
            <wp:simplePos x="0" y="0"/>
            <wp:positionH relativeFrom="column">
              <wp:posOffset>28575</wp:posOffset>
            </wp:positionH>
            <wp:positionV relativeFrom="paragraph">
              <wp:posOffset>-228600</wp:posOffset>
            </wp:positionV>
            <wp:extent cx="5848350" cy="8258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xmlns:r="http://schemas.openxmlformats.org/officeDocument/2006/relationships" r:embed="Relimage1"/>
                    <a:stretch>
                      <a:fillRect/>
                    </a:stretch>
                  </pic:blipFill>
                  <pic:spPr>
                    <a:xfrm>
                      <a:off x="0" y="0"/>
                      <a:ext cx="5848350" cy="825817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spacing w:after="0" w:beforeAutospacing="0" w:afterAutospacing="0"/>
        <w:ind w:left="120"/>
        <w:jc w:val="center"/>
        <w:rPr>
          <w:rFonts w:ascii="Times New Roman" w:hAnsi="Times New Roman"/>
          <w:b w:val="1"/>
          <w:sz w:val="28"/>
        </w:rPr>
      </w:pPr>
    </w:p>
    <w:p>
      <w:pPr>
        <w:spacing w:after="0" w:beforeAutospacing="0" w:afterAutospacing="0"/>
        <w:ind w:left="120"/>
        <w:jc w:val="center"/>
        <w:rPr>
          <w:rFonts w:ascii="Times New Roman" w:hAnsi="Times New Roman"/>
          <w:b w:val="1"/>
          <w:sz w:val="28"/>
        </w:rPr>
      </w:pPr>
    </w:p>
    <w:p>
      <w:pPr>
        <w:spacing w:after="0" w:beforeAutospacing="0" w:afterAutospacing="0"/>
        <w:ind w:left="120"/>
        <w:jc w:val="center"/>
        <w:rPr>
          <w:rFonts w:ascii="Times New Roman" w:hAnsi="Times New Roman"/>
          <w:b w:val="1"/>
          <w:sz w:val="28"/>
        </w:rPr>
      </w:pPr>
    </w:p>
    <w:p>
      <w:pPr>
        <w:spacing w:after="0" w:beforeAutospacing="0" w:afterAutospacing="0"/>
        <w:ind w:left="120"/>
        <w:jc w:val="center"/>
        <w:rPr>
          <w:rFonts w:ascii="Times New Roman" w:hAnsi="Times New Roman"/>
          <w:b w:val="1"/>
          <w:sz w:val="28"/>
        </w:rPr>
      </w:pPr>
    </w:p>
    <w:p>
      <w:pPr>
        <w:spacing w:after="0" w:beforeAutospacing="0" w:afterAutospacing="0"/>
        <w:ind w:left="120"/>
        <w:jc w:val="center"/>
        <w:rPr>
          <w:rFonts w:ascii="Times New Roman" w:hAnsi="Times New Roman"/>
          <w:b w:val="1"/>
          <w:sz w:val="28"/>
        </w:rPr>
      </w:pPr>
    </w:p>
    <w:p>
      <w:pPr>
        <w:spacing w:after="0" w:beforeAutospacing="0" w:afterAutospacing="0"/>
        <w:ind w:left="120"/>
        <w:jc w:val="center"/>
        <w:rPr>
          <w:rFonts w:ascii="Times New Roman" w:hAnsi="Times New Roman"/>
          <w:b w:val="1"/>
          <w:sz w:val="28"/>
        </w:rPr>
      </w:pPr>
    </w:p>
    <w:p>
      <w:pPr>
        <w:spacing w:after="0" w:beforeAutospacing="0" w:afterAutospacing="0"/>
        <w:ind w:left="120"/>
        <w:jc w:val="center"/>
        <w:rPr>
          <w:rFonts w:ascii="Times New Roman" w:hAnsi="Times New Roman"/>
          <w:b w:val="1"/>
          <w:sz w:val="28"/>
        </w:rPr>
      </w:pPr>
    </w:p>
    <w:p>
      <w:pPr>
        <w:spacing w:after="0" w:beforeAutospacing="0" w:afterAutospacing="0"/>
        <w:ind w:left="120"/>
        <w:jc w:val="center"/>
        <w:rPr>
          <w:rFonts w:ascii="Times New Roman" w:hAnsi="Times New Roman"/>
          <w:b w:val="1"/>
          <w:sz w:val="28"/>
        </w:rPr>
      </w:pPr>
    </w:p>
    <w:p>
      <w:pPr>
        <w:spacing w:after="0" w:beforeAutospacing="0" w:afterAutospacing="0"/>
        <w:ind w:left="120"/>
        <w:jc w:val="center"/>
        <w:rPr>
          <w:rFonts w:ascii="Times New Roman" w:hAnsi="Times New Roman"/>
          <w:b w:val="1"/>
          <w:sz w:val="28"/>
        </w:rPr>
      </w:pPr>
    </w:p>
    <w:p>
      <w:pPr>
        <w:spacing w:after="0" w:beforeAutospacing="0" w:afterAutospacing="0"/>
        <w:ind w:left="120"/>
        <w:jc w:val="center"/>
        <w:rPr>
          <w:rFonts w:ascii="Times New Roman" w:hAnsi="Times New Roman"/>
          <w:b w:val="1"/>
          <w:sz w:val="28"/>
        </w:rPr>
      </w:pPr>
    </w:p>
    <w:p>
      <w:pPr>
        <w:spacing w:after="0" w:beforeAutospacing="0" w:afterAutospacing="0"/>
        <w:ind w:left="120"/>
        <w:jc w:val="center"/>
        <w:rPr>
          <w:rFonts w:ascii="Times New Roman" w:hAnsi="Times New Roman"/>
          <w:b w:val="1"/>
          <w:sz w:val="28"/>
        </w:rPr>
      </w:pPr>
    </w:p>
    <w:p>
      <w:pPr>
        <w:spacing w:after="0" w:beforeAutospacing="0" w:afterAutospacing="0"/>
        <w:ind w:left="120"/>
        <w:jc w:val="center"/>
        <w:rPr>
          <w:rFonts w:ascii="Times New Roman" w:hAnsi="Times New Roman"/>
          <w:b w:val="1"/>
          <w:sz w:val="28"/>
        </w:rPr>
      </w:pPr>
    </w:p>
    <w:p>
      <w:pPr>
        <w:spacing w:after="0" w:beforeAutospacing="0" w:afterAutospacing="0"/>
        <w:ind w:left="120"/>
        <w:jc w:val="center"/>
        <w:rPr>
          <w:rFonts w:ascii="Times New Roman" w:hAnsi="Times New Roman"/>
          <w:b w:val="1"/>
          <w:sz w:val="28"/>
        </w:rPr>
      </w:pPr>
    </w:p>
    <w:p>
      <w:pPr>
        <w:spacing w:after="0" w:beforeAutospacing="0" w:afterAutospacing="0"/>
        <w:ind w:left="120"/>
        <w:jc w:val="center"/>
        <w:rPr>
          <w:rFonts w:ascii="Times New Roman" w:hAnsi="Times New Roman"/>
          <w:b w:val="1"/>
          <w:sz w:val="28"/>
        </w:rPr>
      </w:pPr>
    </w:p>
    <w:p>
      <w:pPr>
        <w:spacing w:after="0" w:beforeAutospacing="0" w:afterAutospacing="0"/>
        <w:ind w:left="120"/>
        <w:jc w:val="center"/>
        <w:rPr>
          <w:rFonts w:ascii="Times New Roman" w:hAnsi="Times New Roman"/>
          <w:b w:val="1"/>
          <w:sz w:val="28"/>
        </w:rPr>
      </w:pPr>
    </w:p>
    <w:p>
      <w:pPr>
        <w:spacing w:after="0" w:beforeAutospacing="0" w:afterAutospacing="0"/>
        <w:ind w:left="120"/>
        <w:jc w:val="center"/>
        <w:rPr>
          <w:rFonts w:ascii="Times New Roman" w:hAnsi="Times New Roman"/>
          <w:b w:val="1"/>
          <w:sz w:val="28"/>
        </w:rPr>
      </w:pPr>
    </w:p>
    <w:p>
      <w:pPr>
        <w:spacing w:after="0" w:beforeAutospacing="0" w:afterAutospacing="0"/>
        <w:ind w:left="120"/>
        <w:jc w:val="center"/>
        <w:rPr>
          <w:rFonts w:ascii="Times New Roman" w:hAnsi="Times New Roman"/>
          <w:b w:val="1"/>
          <w:sz w:val="28"/>
        </w:rPr>
      </w:pPr>
    </w:p>
    <w:p>
      <w:pPr>
        <w:spacing w:after="0" w:beforeAutospacing="0" w:afterAutospacing="0"/>
        <w:ind w:left="120"/>
        <w:jc w:val="center"/>
        <w:rPr>
          <w:rFonts w:ascii="Times New Roman" w:hAnsi="Times New Roman"/>
          <w:b w:val="1"/>
          <w:sz w:val="28"/>
        </w:rPr>
      </w:pPr>
    </w:p>
    <w:p>
      <w:pPr>
        <w:spacing w:after="0" w:beforeAutospacing="0" w:afterAutospacing="0"/>
        <w:ind w:left="120"/>
        <w:jc w:val="center"/>
        <w:rPr>
          <w:rFonts w:ascii="Times New Roman" w:hAnsi="Times New Roman"/>
          <w:b w:val="1"/>
          <w:sz w:val="28"/>
        </w:rPr>
      </w:pPr>
    </w:p>
    <w:p>
      <w:pPr>
        <w:spacing w:after="0" w:beforeAutospacing="0" w:afterAutospacing="0"/>
        <w:ind w:left="120"/>
        <w:jc w:val="center"/>
        <w:rPr>
          <w:rFonts w:ascii="Times New Roman" w:hAnsi="Times New Roman"/>
          <w:b w:val="1"/>
          <w:sz w:val="28"/>
        </w:rPr>
      </w:pPr>
    </w:p>
    <w:p>
      <w:pPr>
        <w:spacing w:after="0" w:beforeAutospacing="0" w:afterAutospacing="0"/>
        <w:ind w:left="120"/>
        <w:jc w:val="center"/>
        <w:rPr>
          <w:rFonts w:ascii="Times New Roman" w:hAnsi="Times New Roman"/>
          <w:b w:val="1"/>
          <w:sz w:val="28"/>
        </w:rPr>
      </w:pPr>
    </w:p>
    <w:p>
      <w:pPr>
        <w:spacing w:after="0" w:beforeAutospacing="0" w:afterAutospacing="0"/>
        <w:ind w:left="120"/>
        <w:jc w:val="center"/>
        <w:rPr>
          <w:rFonts w:ascii="Times New Roman" w:hAnsi="Times New Roman"/>
          <w:b w:val="1"/>
          <w:sz w:val="28"/>
        </w:rPr>
      </w:pPr>
    </w:p>
    <w:p>
      <w:pPr>
        <w:spacing w:after="0" w:beforeAutospacing="0" w:afterAutospacing="0"/>
        <w:ind w:left="120"/>
        <w:jc w:val="center"/>
        <w:rPr>
          <w:rFonts w:ascii="Times New Roman" w:hAnsi="Times New Roman"/>
          <w:b w:val="1"/>
          <w:sz w:val="28"/>
        </w:rPr>
      </w:pPr>
    </w:p>
    <w:p>
      <w:pPr>
        <w:spacing w:after="0" w:beforeAutospacing="0" w:afterAutospacing="0"/>
        <w:ind w:left="120"/>
        <w:jc w:val="center"/>
        <w:rPr>
          <w:rFonts w:ascii="Times New Roman" w:hAnsi="Times New Roman"/>
          <w:b w:val="1"/>
          <w:sz w:val="28"/>
        </w:rPr>
      </w:pPr>
    </w:p>
    <w:p>
      <w:pPr>
        <w:spacing w:after="0" w:beforeAutospacing="0" w:afterAutospacing="0"/>
        <w:ind w:left="120"/>
        <w:jc w:val="center"/>
        <w:rPr>
          <w:rFonts w:ascii="Times New Roman" w:hAnsi="Times New Roman"/>
          <w:b w:val="1"/>
          <w:sz w:val="28"/>
        </w:rPr>
      </w:pPr>
    </w:p>
    <w:p>
      <w:pPr>
        <w:spacing w:after="0" w:beforeAutospacing="0" w:afterAutospacing="0"/>
        <w:ind w:left="120"/>
        <w:jc w:val="center"/>
        <w:rPr>
          <w:rFonts w:ascii="Times New Roman" w:hAnsi="Times New Roman"/>
          <w:b w:val="1"/>
          <w:sz w:val="28"/>
        </w:rPr>
      </w:pPr>
    </w:p>
    <w:p>
      <w:pPr>
        <w:spacing w:after="0" w:beforeAutospacing="0" w:afterAutospacing="0"/>
        <w:ind w:left="120"/>
        <w:jc w:val="center"/>
        <w:rPr>
          <w:rFonts w:ascii="Times New Roman" w:hAnsi="Times New Roman"/>
          <w:b w:val="1"/>
          <w:sz w:val="28"/>
        </w:rPr>
      </w:pPr>
    </w:p>
    <w:p>
      <w:pPr>
        <w:spacing w:after="0" w:beforeAutospacing="0" w:afterAutospacing="0"/>
        <w:ind w:left="120"/>
        <w:jc w:val="center"/>
        <w:rPr>
          <w:rFonts w:ascii="Times New Roman" w:hAnsi="Times New Roman"/>
          <w:b w:val="1"/>
          <w:sz w:val="28"/>
        </w:rPr>
      </w:pPr>
    </w:p>
    <w:p>
      <w:pPr>
        <w:spacing w:after="0" w:beforeAutospacing="0" w:afterAutospacing="0"/>
        <w:ind w:left="120"/>
        <w:jc w:val="center"/>
        <w:rPr>
          <w:rFonts w:ascii="Times New Roman" w:hAnsi="Times New Roman"/>
          <w:b w:val="1"/>
          <w:sz w:val="28"/>
        </w:rPr>
      </w:pPr>
    </w:p>
    <w:p>
      <w:pPr>
        <w:spacing w:after="0" w:beforeAutospacing="0" w:afterAutospacing="0"/>
        <w:ind w:left="120"/>
        <w:jc w:val="center"/>
        <w:rPr>
          <w:rFonts w:ascii="Times New Roman" w:hAnsi="Times New Roman"/>
          <w:b w:val="1"/>
          <w:sz w:val="28"/>
        </w:rPr>
      </w:pPr>
    </w:p>
    <w:p>
      <w:pPr>
        <w:spacing w:after="0" w:beforeAutospacing="0" w:afterAutospacing="0"/>
        <w:ind w:left="120"/>
        <w:jc w:val="center"/>
        <w:rPr>
          <w:rFonts w:ascii="Times New Roman" w:hAnsi="Times New Roman"/>
          <w:b w:val="1"/>
          <w:sz w:val="28"/>
        </w:rPr>
      </w:pPr>
    </w:p>
    <w:p>
      <w:pPr>
        <w:spacing w:after="0" w:beforeAutospacing="0" w:afterAutospacing="0"/>
        <w:ind w:left="120"/>
        <w:jc w:val="center"/>
        <w:rPr>
          <w:rFonts w:ascii="Times New Roman" w:hAnsi="Times New Roman"/>
          <w:b w:val="1"/>
          <w:sz w:val="28"/>
        </w:rPr>
      </w:pPr>
    </w:p>
    <w:p>
      <w:pPr>
        <w:spacing w:after="0" w:beforeAutospacing="0" w:afterAutospacing="0"/>
        <w:ind w:left="120"/>
        <w:jc w:val="center"/>
        <w:rPr>
          <w:rFonts w:ascii="Times New Roman" w:hAnsi="Times New Roman"/>
          <w:b w:val="1"/>
          <w:sz w:val="28"/>
        </w:rPr>
      </w:pPr>
    </w:p>
    <w:p>
      <w:pPr>
        <w:spacing w:after="0" w:beforeAutospacing="0" w:afterAutospacing="0"/>
        <w:ind w:left="120"/>
        <w:jc w:val="center"/>
        <w:rPr>
          <w:rFonts w:ascii="Times New Roman" w:hAnsi="Times New Roman"/>
          <w:b w:val="1"/>
          <w:sz w:val="28"/>
        </w:rPr>
      </w:pPr>
    </w:p>
    <w:p>
      <w:pPr>
        <w:spacing w:after="0" w:beforeAutospacing="0" w:afterAutospacing="0"/>
        <w:ind w:left="120"/>
        <w:jc w:val="center"/>
        <w:rPr>
          <w:rFonts w:ascii="Times New Roman" w:hAnsi="Times New Roman"/>
          <w:b w:val="1"/>
          <w:sz w:val="28"/>
        </w:rPr>
      </w:pPr>
    </w:p>
    <w:p>
      <w:pPr>
        <w:spacing w:after="0" w:beforeAutospacing="0" w:afterAutospacing="0"/>
        <w:ind w:left="120"/>
        <w:jc w:val="center"/>
        <w:rPr>
          <w:rFonts w:ascii="Times New Roman" w:hAnsi="Times New Roman"/>
          <w:b w:val="1"/>
          <w:sz w:val="28"/>
        </w:rPr>
      </w:pPr>
    </w:p>
    <w:p>
      <w:pPr>
        <w:spacing w:after="0" w:beforeAutospacing="0" w:afterAutospacing="0"/>
        <w:ind w:left="120"/>
        <w:jc w:val="center"/>
        <w:rPr>
          <w:rFonts w:ascii="Times New Roman" w:hAnsi="Times New Roman"/>
          <w:b w:val="1"/>
          <w:sz w:val="28"/>
        </w:rPr>
      </w:pPr>
    </w:p>
    <w:p>
      <w:pPr>
        <w:spacing w:after="0" w:beforeAutospacing="0" w:afterAutospacing="0"/>
        <w:ind w:left="120"/>
        <w:jc w:val="center"/>
      </w:pPr>
      <w:r>
        <w:rPr>
          <w:rFonts w:ascii="Times New Roman" w:hAnsi="Times New Roman"/>
          <w:b w:val="1"/>
          <w:sz w:val="28"/>
        </w:rPr>
        <w:t>Пояснительная записка</w:t>
      </w:r>
    </w:p>
    <w:p>
      <w:pPr>
        <w:spacing w:lineRule="atLeast" w:line="240" w:after="0" w:beforeAutospacing="0" w:afterAutospacing="0"/>
        <w:jc w:val="center"/>
        <w:rPr>
          <w:rFonts w:ascii="Times New Roman" w:hAnsi="Times New Roman"/>
          <w:b w:val="1"/>
          <w:sz w:val="28"/>
        </w:rPr>
      </w:pPr>
    </w:p>
    <w:p>
      <w:pPr>
        <w:spacing w:lineRule="auto" w:line="240" w:after="0" w:beforeAutospacing="0" w:afterAutospacing="0"/>
        <w:ind w:firstLine="567" w:left="-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Рабочая программа курса «Финансовая грамотность» разработана в соответствии с Федеральным государственным стандартом начального общего образования (ФГОС НОО), требованиями Основной образовательной программы ОУ и направлена на достижение планируемых результатов, обеспечивающих развитие личности младших школьников, их мотивации к познанию, приобщение к общечеловеческим ценностям. </w:t>
      </w:r>
    </w:p>
    <w:p>
      <w:pPr>
        <w:spacing w:lineRule="auto" w:line="240" w:after="0" w:beforeAutospacing="0" w:afterAutospacing="0"/>
        <w:ind w:firstLine="567" w:left="-567"/>
        <w:jc w:val="both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ind w:firstLine="567" w:left="-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Программа курса разработана на основе авторской программы: Корлюгова Ю. Н., Гоппе Е. Е.  Финансовая грамотность: учебная программа. 4 класс общеобразоват. орг. - М.: ВАКО, 2018.- 32 c. – (Учимся разумному финансовому поведению).</w:t>
      </w:r>
    </w:p>
    <w:p>
      <w:pPr>
        <w:spacing w:lineRule="auto" w:line="240" w:after="0" w:beforeAutospacing="0" w:afterAutospacing="0"/>
        <w:ind w:firstLine="567" w:left="-567"/>
        <w:jc w:val="both"/>
        <w:rPr>
          <w:rFonts w:ascii="Times New Roman" w:hAnsi="Times New Roman"/>
          <w:sz w:val="24"/>
        </w:rPr>
      </w:pPr>
    </w:p>
    <w:p>
      <w:pPr>
        <w:pStyle w:val="P3"/>
        <w:shd w:val="clear" w:fill="FFFFFF"/>
        <w:spacing w:before="0" w:after="150" w:beforeAutospacing="0" w:afterAutospacing="0"/>
        <w:rPr>
          <w:color w:val="000000"/>
        </w:rPr>
      </w:pPr>
      <w:r>
        <w:rPr>
          <w:b w:val="1"/>
          <w:color w:val="000000"/>
        </w:rPr>
        <w:t>Цель:</w:t>
      </w:r>
      <w:r>
        <w:rPr>
          <w:color w:val="000000"/>
        </w:rPr>
        <w:t> развитие экономического образа мышления, воспитание ответственности и нравственного поведения в области экономических отношений в семье, формирование опыта применения полученных знаний и умений для решения элементарных вопросов в области экономики семьи.</w:t>
      </w:r>
    </w:p>
    <w:p>
      <w:pPr>
        <w:pStyle w:val="P3"/>
        <w:shd w:val="clear" w:fill="FFFFFF"/>
        <w:spacing w:before="0" w:after="150" w:beforeAutospacing="0" w:afterAutospacing="0"/>
        <w:rPr>
          <w:color w:val="000000"/>
        </w:rPr>
      </w:pPr>
      <w:r>
        <w:rPr>
          <w:color w:val="000000"/>
        </w:rPr>
        <w:t>Задачи:</w:t>
      </w:r>
    </w:p>
    <w:p>
      <w:pPr>
        <w:pStyle w:val="P3"/>
        <w:numPr>
          <w:ilvl w:val="0"/>
          <w:numId w:val="2"/>
        </w:numPr>
        <w:shd w:val="clear" w:fill="FFFFFF"/>
        <w:spacing w:before="0" w:after="150" w:beforeAutospacing="0" w:afterAutospacing="0"/>
        <w:rPr>
          <w:color w:val="000000"/>
        </w:rPr>
      </w:pPr>
      <w:r>
        <w:rPr>
          <w:color w:val="000000"/>
        </w:rPr>
        <w:t>учить </w:t>
      </w:r>
      <w:r>
        <w:rPr>
          <w:b w:val="1"/>
          <w:color w:val="000000"/>
        </w:rPr>
        <w:t>планировать личный бюджет</w:t>
      </w:r>
      <w:r>
        <w:rPr>
          <w:color w:val="000000"/>
        </w:rPr>
        <w:t> и постановку целей;</w:t>
      </w:r>
    </w:p>
    <w:p>
      <w:pPr>
        <w:pStyle w:val="P3"/>
        <w:numPr>
          <w:ilvl w:val="0"/>
          <w:numId w:val="2"/>
        </w:numPr>
        <w:shd w:val="clear" w:fill="FFFFFF"/>
        <w:spacing w:before="0" w:after="150" w:beforeAutospacing="0" w:afterAutospacing="0"/>
        <w:rPr>
          <w:color w:val="000000"/>
        </w:rPr>
      </w:pPr>
      <w:r>
        <w:rPr>
          <w:color w:val="000000"/>
        </w:rPr>
        <w:t>рассмотреть способы достижения финансовых целей (накопления, депозиты, вклады);</w:t>
      </w:r>
    </w:p>
    <w:p>
      <w:pPr>
        <w:pStyle w:val="P3"/>
        <w:numPr>
          <w:ilvl w:val="0"/>
          <w:numId w:val="2"/>
        </w:numPr>
        <w:shd w:val="clear" w:fill="FFFFFF"/>
        <w:spacing w:before="0" w:after="150" w:beforeAutospacing="0" w:afterAutospacing="0"/>
        <w:rPr>
          <w:color w:val="000000"/>
        </w:rPr>
      </w:pPr>
      <w:r>
        <w:rPr>
          <w:color w:val="000000"/>
        </w:rPr>
        <w:t>познакомить с особенностями функционирования банков, пенсионных фондов, налоговых и страховых компаний;</w:t>
      </w:r>
    </w:p>
    <w:p>
      <w:pPr>
        <w:pStyle w:val="P3"/>
        <w:numPr>
          <w:ilvl w:val="0"/>
          <w:numId w:val="2"/>
        </w:numPr>
        <w:shd w:val="clear" w:fill="FFFFFF"/>
        <w:spacing w:before="0" w:after="150" w:beforeAutospacing="0" w:afterAutospacing="0"/>
        <w:rPr>
          <w:color w:val="000000"/>
        </w:rPr>
      </w:pPr>
      <w:r>
        <w:rPr>
          <w:color w:val="000000"/>
        </w:rPr>
        <w:t>познакомить с понятиями «право» и «налоги»;</w:t>
      </w:r>
    </w:p>
    <w:p>
      <w:pPr>
        <w:pStyle w:val="P3"/>
        <w:numPr>
          <w:ilvl w:val="0"/>
          <w:numId w:val="2"/>
        </w:numPr>
        <w:shd w:val="clear" w:fill="FFFFFF"/>
        <w:spacing w:before="0" w:after="150" w:beforeAutospacing="0" w:afterAutospacing="0"/>
        <w:rPr>
          <w:color w:val="000000"/>
        </w:rPr>
      </w:pPr>
      <w:r>
        <w:rPr>
          <w:color w:val="000000"/>
        </w:rPr>
        <w:t>формировать основы предпринимательства, через игровую деятельность.</w:t>
      </w:r>
    </w:p>
    <w:p>
      <w:pPr>
        <w:spacing w:lineRule="auto" w:line="240" w:after="0" w:beforeAutospacing="0" w:afterAutospacing="0"/>
        <w:ind w:left="-567" w:right="-1"/>
        <w:jc w:val="both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ind w:left="-567" w:right="-1"/>
        <w:jc w:val="both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000000"/>
          <w:sz w:val="24"/>
          <w:shd w:val="clear" w:fill="FFFFFF"/>
        </w:rPr>
        <w:tab/>
      </w:r>
    </w:p>
    <w:p>
      <w:pPr>
        <w:spacing w:lineRule="auto" w:line="240" w:after="0" w:beforeAutospacing="0" w:afterAutospacing="0"/>
        <w:ind w:firstLine="567" w:left="-567" w:right="-1"/>
        <w:jc w:val="both"/>
        <w:rPr>
          <w:rFonts w:ascii="Times New Roman" w:hAnsi="Times New Roman"/>
          <w:b w:val="1"/>
          <w:sz w:val="24"/>
          <w:shd w:val="clear" w:fill="FFFFFF"/>
        </w:rPr>
      </w:pPr>
      <w:r>
        <w:rPr>
          <w:rFonts w:ascii="Times New Roman" w:hAnsi="Times New Roman"/>
          <w:b w:val="1"/>
          <w:sz w:val="24"/>
          <w:shd w:val="clear" w:fill="FFFFFF"/>
        </w:rPr>
        <w:t>Место курса в учебном плане</w:t>
      </w:r>
    </w:p>
    <w:p>
      <w:pPr>
        <w:spacing w:lineRule="auto" w:line="240" w:after="0" w:beforeAutospacing="0" w:afterAutospacing="0"/>
        <w:ind w:firstLine="567" w:left="-567" w:right="-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Рабочая программа рассчитана на 34 часа из расчета 1ч в неделю. На изучение курса «Финансовая грамотность» в 4 классе отводится 0,5 часа в неделю. Программа рассчитана на 17 часов.</w:t>
      </w:r>
    </w:p>
    <w:p>
      <w:pPr>
        <w:spacing w:lineRule="auto" w:line="240" w:after="0" w:beforeAutospacing="0" w:afterAutospacing="0"/>
        <w:ind w:firstLine="567" w:left="-567" w:right="-1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>Срок реализации программы – первое полугодие.</w:t>
      </w:r>
    </w:p>
    <w:p>
      <w:pPr>
        <w:spacing w:lineRule="auto" w:line="240" w:after="0" w:beforeAutospacing="0" w:afterAutospacing="0"/>
        <w:ind w:firstLine="567" w:left="-567" w:right="-1"/>
        <w:jc w:val="both"/>
        <w:rPr>
          <w:rFonts w:ascii="Times New Roman" w:hAnsi="Times New Roman"/>
          <w:sz w:val="24"/>
          <w:shd w:val="clear" w:fill="FFFFFF"/>
        </w:rPr>
      </w:pPr>
    </w:p>
    <w:p>
      <w:pPr>
        <w:spacing w:lineRule="auto" w:line="240" w:after="0" w:beforeAutospacing="0" w:afterAutospacing="0"/>
        <w:ind w:firstLine="567" w:left="-567" w:right="-1"/>
        <w:jc w:val="both"/>
        <w:rPr>
          <w:rFonts w:ascii="Times New Roman" w:hAnsi="Times New Roman"/>
          <w:sz w:val="24"/>
          <w:shd w:val="clear" w:fill="FFFFFF"/>
        </w:rPr>
      </w:pPr>
    </w:p>
    <w:p>
      <w:pPr>
        <w:spacing w:lineRule="auto" w:line="240" w:after="0" w:beforeAutospacing="0" w:afterAutospacing="0"/>
        <w:ind w:firstLine="567" w:left="-567" w:right="-1"/>
        <w:jc w:val="both"/>
        <w:rPr>
          <w:rFonts w:ascii="Times New Roman" w:hAnsi="Times New Roman"/>
          <w:sz w:val="24"/>
          <w:shd w:val="clear" w:fill="FFFFFF"/>
        </w:rPr>
      </w:pPr>
    </w:p>
    <w:p>
      <w:pPr>
        <w:spacing w:lineRule="auto" w:line="240" w:after="0" w:beforeAutospacing="0" w:afterAutospacing="0"/>
        <w:ind w:firstLine="567" w:left="-567" w:right="-1"/>
        <w:jc w:val="both"/>
        <w:rPr>
          <w:rFonts w:ascii="Times New Roman" w:hAnsi="Times New Roman"/>
          <w:sz w:val="24"/>
          <w:shd w:val="clear" w:fill="FFFFFF"/>
        </w:rPr>
      </w:pPr>
    </w:p>
    <w:p>
      <w:pPr>
        <w:spacing w:lineRule="auto" w:line="240" w:after="0" w:beforeAutospacing="0" w:afterAutospacing="0"/>
        <w:ind w:firstLine="567" w:left="-567" w:right="-1"/>
        <w:jc w:val="both"/>
        <w:rPr>
          <w:rFonts w:ascii="Times New Roman" w:hAnsi="Times New Roman"/>
          <w:sz w:val="24"/>
          <w:shd w:val="clear" w:fill="FFFFFF"/>
        </w:rPr>
      </w:pPr>
    </w:p>
    <w:p>
      <w:pPr>
        <w:spacing w:lineRule="auto" w:line="240" w:after="0" w:beforeAutospacing="0" w:afterAutospacing="0"/>
        <w:ind w:firstLine="567" w:left="-567" w:right="-1"/>
        <w:jc w:val="both"/>
        <w:rPr>
          <w:rFonts w:ascii="Times New Roman" w:hAnsi="Times New Roman"/>
          <w:sz w:val="24"/>
          <w:shd w:val="clear" w:fill="FFFFFF"/>
        </w:rPr>
      </w:pPr>
    </w:p>
    <w:p>
      <w:pPr>
        <w:spacing w:lineRule="auto" w:line="240" w:after="0" w:beforeAutospacing="0" w:afterAutospacing="0"/>
        <w:ind w:firstLine="567" w:left="-567" w:right="-1"/>
        <w:jc w:val="both"/>
        <w:rPr>
          <w:rFonts w:ascii="Times New Roman" w:hAnsi="Times New Roman"/>
          <w:sz w:val="24"/>
          <w:shd w:val="clear" w:fill="FFFFFF"/>
        </w:rPr>
      </w:pPr>
    </w:p>
    <w:p>
      <w:pPr>
        <w:spacing w:lineRule="auto" w:line="240" w:after="0" w:beforeAutospacing="0" w:afterAutospacing="0"/>
        <w:ind w:firstLine="567" w:left="-567" w:right="-1"/>
        <w:jc w:val="both"/>
        <w:rPr>
          <w:rFonts w:ascii="Times New Roman" w:hAnsi="Times New Roman"/>
          <w:sz w:val="24"/>
          <w:shd w:val="clear" w:fill="FFFFFF"/>
        </w:rPr>
      </w:pPr>
    </w:p>
    <w:p>
      <w:pPr>
        <w:spacing w:lineRule="auto" w:line="240" w:after="0" w:beforeAutospacing="0" w:afterAutospacing="0"/>
        <w:ind w:firstLine="567" w:left="-567" w:right="-1"/>
        <w:jc w:val="both"/>
        <w:rPr>
          <w:rFonts w:ascii="Times New Roman" w:hAnsi="Times New Roman"/>
          <w:sz w:val="24"/>
          <w:shd w:val="clear" w:fill="FFFFFF"/>
        </w:rPr>
      </w:pPr>
    </w:p>
    <w:p>
      <w:pPr>
        <w:spacing w:lineRule="auto" w:line="240" w:after="0" w:beforeAutospacing="0" w:afterAutospacing="0"/>
        <w:ind w:firstLine="567" w:left="-567" w:right="-1"/>
        <w:jc w:val="both"/>
        <w:rPr>
          <w:rFonts w:ascii="Times New Roman" w:hAnsi="Times New Roman"/>
          <w:sz w:val="24"/>
          <w:shd w:val="clear" w:fill="FFFFFF"/>
        </w:rPr>
      </w:pPr>
    </w:p>
    <w:p>
      <w:pPr>
        <w:spacing w:lineRule="auto" w:line="240" w:after="0" w:beforeAutospacing="0" w:afterAutospacing="0"/>
        <w:ind w:firstLine="567" w:left="-567" w:right="-1"/>
        <w:jc w:val="both"/>
        <w:rPr>
          <w:rFonts w:ascii="Times New Roman" w:hAnsi="Times New Roman"/>
          <w:sz w:val="24"/>
          <w:shd w:val="clear" w:fill="FFFFFF"/>
        </w:rPr>
      </w:pPr>
    </w:p>
    <w:p>
      <w:pPr>
        <w:spacing w:lineRule="auto" w:line="240" w:after="0" w:beforeAutospacing="0" w:afterAutospacing="0"/>
        <w:ind w:firstLine="567" w:left="-567" w:right="-1"/>
        <w:jc w:val="both"/>
        <w:rPr>
          <w:rFonts w:ascii="Times New Roman" w:hAnsi="Times New Roman"/>
          <w:sz w:val="24"/>
          <w:shd w:val="clear" w:fill="FFFFFF"/>
        </w:rPr>
      </w:pPr>
    </w:p>
    <w:p>
      <w:pPr>
        <w:spacing w:lineRule="auto" w:line="240" w:after="0" w:beforeAutospacing="0" w:afterAutospacing="0"/>
        <w:ind w:firstLine="567" w:left="-567" w:right="-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   </w:t>
      </w:r>
    </w:p>
    <w:p>
      <w:pPr>
        <w:spacing w:lineRule="auto" w:line="240" w:after="0" w:beforeAutospacing="0" w:afterAutospacing="0"/>
        <w:ind w:firstLine="567" w:left="-567" w:right="-1"/>
        <w:jc w:val="both"/>
        <w:rPr>
          <w:rFonts w:ascii="Times New Roman" w:hAnsi="Times New Roman"/>
          <w:b w:val="1"/>
          <w:sz w:val="28"/>
        </w:rPr>
      </w:pPr>
    </w:p>
    <w:p>
      <w:pPr>
        <w:spacing w:lineRule="auto" w:line="240" w:after="0" w:beforeAutospacing="0" w:afterAutospacing="0"/>
        <w:ind w:firstLine="567" w:left="-567" w:right="-1"/>
        <w:jc w:val="both"/>
        <w:rPr>
          <w:rFonts w:ascii="Times New Roman" w:hAnsi="Times New Roman"/>
          <w:b w:val="1"/>
          <w:sz w:val="28"/>
        </w:rPr>
      </w:pPr>
    </w:p>
    <w:p>
      <w:pPr>
        <w:spacing w:lineRule="auto" w:line="240" w:after="0" w:beforeAutospacing="0" w:afterAutospacing="0"/>
        <w:ind w:firstLine="567" w:left="-567" w:right="-1"/>
        <w:jc w:val="both"/>
        <w:rPr>
          <w:rFonts w:ascii="Times New Roman" w:hAnsi="Times New Roman"/>
          <w:b w:val="1"/>
          <w:sz w:val="28"/>
        </w:rPr>
      </w:pPr>
    </w:p>
    <w:p>
      <w:pPr>
        <w:spacing w:lineRule="auto" w:line="240" w:after="0" w:beforeAutospacing="0" w:afterAutospacing="0"/>
        <w:ind w:firstLine="567" w:left="-567" w:right="-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Общая характеристика курса</w:t>
      </w:r>
    </w:p>
    <w:p>
      <w:pPr>
        <w:spacing w:lineRule="auto" w:line="240" w:after="0" w:beforeAutospacing="0" w:afterAutospacing="0"/>
        <w:ind w:firstLine="567" w:left="-567" w:right="-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«Финансовая грамотность» является прикладным курсом, реализующим интересы обучающихся 4 класса в сфере экономики семьи.</w:t>
      </w:r>
    </w:p>
    <w:p>
      <w:pPr>
        <w:spacing w:lineRule="auto" w:line="240" w:after="0" w:beforeAutospacing="0" w:afterAutospacing="0"/>
        <w:ind w:firstLine="567" w:left="-567" w:right="-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 w:val="1"/>
          <w:sz w:val="24"/>
        </w:rPr>
        <w:t>Целью</w:t>
      </w:r>
      <w:r>
        <w:rPr>
          <w:rFonts w:ascii="Times New Roman" w:hAnsi="Times New Roman"/>
          <w:sz w:val="24"/>
        </w:rPr>
        <w:t xml:space="preserve"> изучения курса «Финансовая грамотность» являются развитие экономического образа мышления, воспитание ответственности и нравственного поведения в области экономических отношений в семье, формирование опыта применения полученных знаний и умений для решения элементарных вопросов в области экономики семьи. </w:t>
      </w:r>
    </w:p>
    <w:p>
      <w:pPr>
        <w:spacing w:lineRule="auto" w:line="240" w:after="0" w:beforeAutospacing="0" w:afterAutospacing="0"/>
        <w:ind w:firstLine="567" w:left="-567" w:right="-1"/>
        <w:jc w:val="both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i w:val="1"/>
          <w:sz w:val="24"/>
        </w:rPr>
        <w:t xml:space="preserve">Основные содержательные линии курса: </w:t>
      </w:r>
    </w:p>
    <w:p>
      <w:pPr>
        <w:spacing w:lineRule="auto" w:line="240" w:after="0" w:beforeAutospacing="0" w:afterAutospacing="0"/>
        <w:ind w:left="-567" w:right="-1"/>
        <w:jc w:val="both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sz w:val="24"/>
        </w:rPr>
        <w:t>• деньги, их история, виды, функции;</w:t>
      </w:r>
    </w:p>
    <w:p>
      <w:pPr>
        <w:spacing w:lineRule="auto" w:line="240" w:after="0" w:beforeAutospacing="0" w:afterAutospacing="0"/>
        <w:ind w:left="-567" w:right="-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• семейный бюджет.</w:t>
      </w:r>
    </w:p>
    <w:p>
      <w:pPr>
        <w:spacing w:lineRule="auto" w:line="240" w:after="0" w:beforeAutospacing="0" w:afterAutospacing="0"/>
        <w:ind w:firstLine="567" w:left="-567" w:right="-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Освоение содержания опирается на межпредметные связи с курсами математики, литературы и окружающего мира. Учебные материалы и задания подобраны в соответствии с возрастными особенностями детей и включают задачи, практические задания, игры, мини-исследования и проекты. В процессе изучения курса формируются умения и навыки ра-боты учащихся с текстами, таблицами, схемами, а также поиска, анализа и представления информации и публичных выступлений.</w:t>
      </w:r>
    </w:p>
    <w:p>
      <w:pPr>
        <w:spacing w:lineRule="auto" w:line="240" w:after="0" w:beforeAutospacing="0" w:afterAutospacing="0"/>
        <w:ind w:firstLine="567" w:left="-567" w:right="-1"/>
        <w:jc w:val="both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Формы занятий и методы организации  учебно-познавательной деятельности учащихся</w:t>
      </w:r>
    </w:p>
    <w:p>
      <w:pPr>
        <w:spacing w:lineRule="auto" w:line="240" w:after="0" w:beforeAutospacing="0" w:afterAutospacing="0"/>
        <w:ind w:firstLine="567" w:left="-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 организации освоения курса «Финансовая грамотность» целесообразно использовать следующие формы и методы занятий.</w:t>
      </w:r>
    </w:p>
    <w:p>
      <w:pPr>
        <w:spacing w:lineRule="auto" w:line="240" w:after="0" w:beforeAutospacing="0" w:afterAutospacing="0"/>
        <w:ind w:firstLine="567" w:left="-567"/>
        <w:jc w:val="both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ind w:left="-567"/>
        <w:jc w:val="both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i w:val="1"/>
          <w:sz w:val="24"/>
        </w:rPr>
        <w:t>Работа над проектной задачей</w:t>
      </w:r>
    </w:p>
    <w:p>
      <w:pPr>
        <w:spacing w:lineRule="auto" w:line="240" w:after="0" w:beforeAutospacing="0" w:afterAutospacing="0"/>
        <w:ind w:firstLine="567" w:left="-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Основной педагогической целью использования проектных задач является формирование у младших школьников умения конкретизировать способы действий для новых ситуаций. При этом учащиеся используют в качестве средства решения задач освоенные способы учебного сотрудничества.</w:t>
      </w:r>
    </w:p>
    <w:p>
      <w:pPr>
        <w:spacing w:lineRule="auto" w:line="240" w:after="0" w:beforeAutospacing="0" w:afterAutospacing="0"/>
        <w:ind w:firstLine="567" w:left="-567"/>
        <w:jc w:val="both"/>
        <w:rPr>
          <w:rFonts w:ascii="Times New Roman" w:hAnsi="Times New Roman"/>
          <w:i w:val="1"/>
          <w:sz w:val="24"/>
        </w:rPr>
      </w:pPr>
    </w:p>
    <w:p>
      <w:pPr>
        <w:spacing w:lineRule="auto" w:line="240" w:after="0" w:beforeAutospacing="0" w:afterAutospacing="0"/>
        <w:ind w:left="-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 w:val="1"/>
          <w:sz w:val="24"/>
        </w:rPr>
        <w:t>Учебная экскурсия</w:t>
      </w:r>
    </w:p>
    <w:p>
      <w:pPr>
        <w:spacing w:lineRule="auto" w:line="240" w:after="0" w:beforeAutospacing="0" w:afterAutospacing="0"/>
        <w:ind w:firstLine="567" w:left="-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Учебная экскурсия – это проведение занятий в финансовых организациях, пенсионном фонде, страховой компании для ознакомления с их работой. </w:t>
      </w:r>
    </w:p>
    <w:p>
      <w:pPr>
        <w:spacing w:lineRule="auto" w:line="240" w:after="0" w:beforeAutospacing="0" w:afterAutospacing="0"/>
        <w:ind w:firstLine="567" w:left="-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Например, занятие-экскурсия в банк. </w:t>
      </w:r>
    </w:p>
    <w:p>
      <w:pPr>
        <w:spacing w:lineRule="auto" w:line="240" w:after="0" w:beforeAutospacing="0" w:afterAutospacing="0"/>
        <w:ind w:firstLine="567" w:left="-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Цель: сформировать представление о банке (принимает деньги на хранение, предоставляет деньги в долг, оказывает различные финансовые услуги).</w:t>
      </w:r>
    </w:p>
    <w:p>
      <w:pPr>
        <w:spacing w:lineRule="auto" w:line="240" w:after="0" w:beforeAutospacing="0" w:afterAutospacing="0"/>
        <w:ind w:firstLine="567" w:left="-567"/>
        <w:jc w:val="both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ind w:left="-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 w:val="1"/>
          <w:sz w:val="24"/>
        </w:rPr>
        <w:t>Мини-исследование</w:t>
      </w:r>
    </w:p>
    <w:p>
      <w:pPr>
        <w:spacing w:lineRule="auto" w:line="240" w:after="0" w:beforeAutospacing="0" w:afterAutospacing="0"/>
        <w:ind w:left="-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Организация мини-исследования предполагает следующие действия. </w:t>
      </w:r>
    </w:p>
    <w:p>
      <w:pPr>
        <w:spacing w:lineRule="auto" w:line="240" w:after="0" w:beforeAutospacing="0" w:afterAutospacing="0"/>
        <w:ind w:left="-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 Мотивирование школьников через создание проблемной ситуации, интересной для них. В рамках ситуации учащиеся выделяют проблему, требующую решения; выдвигают различные предположения относительно её решения и на их основе формулируют основную гипотезу.</w:t>
      </w:r>
    </w:p>
    <w:p>
      <w:pPr>
        <w:spacing w:lineRule="auto" w:line="240" w:after="0" w:beforeAutospacing="0" w:afterAutospacing="0"/>
        <w:ind w:left="-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2.  Исследование как поиск и обоснование решения проблемы или опровержения гипотезы каждым участником исследовательской группы. </w:t>
      </w:r>
    </w:p>
    <w:p>
      <w:pPr>
        <w:spacing w:lineRule="auto" w:line="240" w:after="0" w:beforeAutospacing="0" w:afterAutospacing="0"/>
        <w:ind w:left="-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  Представление индивидуальных результатов исследования. </w:t>
      </w:r>
    </w:p>
    <w:p>
      <w:pPr>
        <w:spacing w:lineRule="auto" w:line="240" w:after="0" w:beforeAutospacing="0" w:afterAutospacing="0"/>
        <w:ind w:left="-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  Структурирование полученной информации. </w:t>
      </w:r>
    </w:p>
    <w:p>
      <w:pPr>
        <w:spacing w:lineRule="auto" w:line="240" w:after="0" w:beforeAutospacing="0" w:afterAutospacing="0"/>
        <w:ind w:left="-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5.  Подготовка выводов (что удалось открыть, какие идеи появились, какой вывод сделали, решили ли проблему).</w:t>
      </w:r>
    </w:p>
    <w:p>
      <w:pPr>
        <w:spacing w:lineRule="auto" w:line="240" w:after="0" w:beforeAutospacing="0" w:afterAutospacing="0"/>
        <w:ind w:left="-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6.  Рефлексия (что стало личным достижением). </w:t>
      </w:r>
    </w:p>
    <w:p>
      <w:pPr>
        <w:spacing w:lineRule="auto" w:line="240" w:after="0" w:beforeAutospacing="0" w:afterAutospacing="0"/>
        <w:ind w:left="-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7.  Применение (каковы области использования полученного знания, применённого способа действия).</w:t>
      </w:r>
    </w:p>
    <w:p>
      <w:pPr>
        <w:spacing w:lineRule="auto" w:line="240" w:after="0" w:beforeAutospacing="0" w:afterAutospacing="0"/>
        <w:ind w:left="-567"/>
        <w:jc w:val="both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ind w:left="-567"/>
        <w:jc w:val="both"/>
        <w:rPr>
          <w:rFonts w:ascii="Times New Roman" w:hAnsi="Times New Roman"/>
          <w:i w:val="1"/>
          <w:sz w:val="24"/>
        </w:rPr>
      </w:pPr>
    </w:p>
    <w:p>
      <w:pPr>
        <w:spacing w:lineRule="auto" w:line="240" w:after="0" w:beforeAutospacing="0" w:afterAutospacing="0"/>
        <w:ind w:firstLine="567" w:left="-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Игра – форма организации обучения, воспитания и развития личности, которая позволяет смоделировать имитационную ситуацию и обеспечить возможность приобретения реального опыта деятельности в области семейных финансов. </w:t>
      </w:r>
    </w:p>
    <w:p>
      <w:pPr>
        <w:spacing w:lineRule="auto" w:line="240" w:after="0" w:beforeAutospacing="0" w:afterAutospacing="0"/>
        <w:ind w:firstLine="567" w:left="-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Цели игровых занятий заключаются в развитии практических умений вести учёт личных финансов, составлять простой семейный бюджет, личный финансовый план, определять пути достижения финансовых целей, договариваться о предпочтении того или иного финансового решения. </w:t>
      </w:r>
    </w:p>
    <w:p>
      <w:pPr>
        <w:spacing w:lineRule="auto" w:line="240" w:after="0" w:beforeAutospacing="0" w:afterAutospacing="0"/>
        <w:ind w:firstLine="567" w:left="-567"/>
        <w:jc w:val="both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ind w:firstLine="567" w:left="-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 w:val="1"/>
          <w:sz w:val="24"/>
        </w:rPr>
        <w:t>Практическое занятие</w:t>
      </w:r>
    </w:p>
    <w:p>
      <w:pPr>
        <w:spacing w:lineRule="auto" w:line="240" w:after="0" w:beforeAutospacing="0" w:afterAutospacing="0"/>
        <w:ind w:firstLine="567" w:left="-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Практическое занятие предполагает выполнение учащимися практических заданий, решение задач в индивидуальной или групповой форме.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Методы обучения на занятиях по финансовой грамотности</w:t>
      </w:r>
    </w:p>
    <w:p>
      <w:pPr>
        <w:spacing w:lineRule="auto" w:line="240" w:after="0" w:beforeAutospacing="0" w:afterAutospacing="0"/>
        <w:ind w:left="-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 изучении курса предполагается преобладание активных и интерактивных методов обучения. </w:t>
      </w:r>
    </w:p>
    <w:p>
      <w:pPr>
        <w:spacing w:lineRule="auto" w:line="240" w:after="0" w:beforeAutospacing="0" w:afterAutospacing="0"/>
        <w:ind w:hanging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 w:val="1"/>
          <w:sz w:val="24"/>
        </w:rPr>
        <w:t>Мозаика</w:t>
      </w:r>
      <w:r>
        <w:rPr>
          <w:rFonts w:ascii="Times New Roman" w:hAnsi="Times New Roman"/>
          <w:sz w:val="24"/>
        </w:rPr>
        <w:t xml:space="preserve">.Этот метод может быть использован при ответе на вопросы или решении задач. </w:t>
      </w:r>
    </w:p>
    <w:p>
      <w:pPr>
        <w:spacing w:lineRule="auto" w:line="240" w:after="0" w:beforeAutospacing="0" w:afterAutospacing="0"/>
        <w:ind w:left="-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 w:val="1"/>
          <w:sz w:val="24"/>
        </w:rPr>
        <w:t>«Один-два-вместе».</w:t>
      </w:r>
      <w:r>
        <w:rPr>
          <w:rFonts w:ascii="Times New Roman" w:hAnsi="Times New Roman"/>
          <w:sz w:val="24"/>
        </w:rPr>
        <w:t xml:space="preserve"> Тестовые задания с открытым ответом, задания, связанные с объяснением смысла (например, пословиц).</w:t>
      </w:r>
    </w:p>
    <w:p>
      <w:pPr>
        <w:spacing w:lineRule="auto" w:line="240" w:after="0" w:beforeAutospacing="0" w:afterAutospacing="0"/>
        <w:ind w:left="-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 w:val="1"/>
          <w:sz w:val="24"/>
        </w:rPr>
        <w:t>Дерево решений.</w:t>
      </w:r>
      <w:r>
        <w:rPr>
          <w:rFonts w:ascii="Times New Roman" w:hAnsi="Times New Roman"/>
          <w:sz w:val="24"/>
        </w:rPr>
        <w:t xml:space="preserve"> При выполнении заданий по классификации, например товаров и услуг, или принятию решений, например выбор варианта семейного отдыха, можно построить дерево решений.</w:t>
      </w:r>
    </w:p>
    <w:p>
      <w:pPr>
        <w:spacing w:lineRule="auto" w:line="240" w:after="0" w:beforeAutospacing="0" w:afterAutospacing="0"/>
        <w:ind w:left="-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 w:val="1"/>
          <w:sz w:val="24"/>
        </w:rPr>
        <w:t>Мозговой штурм</w:t>
      </w:r>
      <w:r>
        <w:rPr>
          <w:rFonts w:ascii="Times New Roman" w:hAnsi="Times New Roman"/>
          <w:sz w:val="24"/>
        </w:rPr>
        <w:t xml:space="preserve">. В групповых проектах, например организации праздника в классе, эффективно начинать работу с мозгового штурма . </w:t>
      </w:r>
    </w:p>
    <w:p>
      <w:pPr>
        <w:spacing w:lineRule="auto" w:line="240" w:after="0" w:beforeAutospacing="0" w:afterAutospacing="0"/>
        <w:ind w:left="-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 w:val="1"/>
          <w:sz w:val="24"/>
        </w:rPr>
        <w:t>Мини-исследование.</w:t>
      </w:r>
      <w:r>
        <w:rPr>
          <w:rFonts w:ascii="Times New Roman" w:hAnsi="Times New Roman"/>
          <w:sz w:val="24"/>
        </w:rPr>
        <w:t xml:space="preserve"> Поскольку цель курса — вовлечение школьников в реальную жизнь, формирование активной жизненной позиции и ответственности, исследовательская деятельность является, вероятно, самым эффективным методом обучения. </w:t>
      </w:r>
    </w:p>
    <w:p>
      <w:pPr>
        <w:spacing w:lineRule="auto" w:line="240" w:after="0" w:beforeAutospacing="0" w:afterAutospacing="0"/>
        <w:ind w:left="-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Для проведения мини-исследования используется один источник, результаты представляются в простой форме, например в виде таблицы или короткого текста. </w:t>
      </w:r>
    </w:p>
    <w:p>
      <w:pPr>
        <w:spacing w:lineRule="auto" w:line="240" w:after="0" w:beforeAutospacing="0" w:afterAutospacing="0"/>
        <w:ind w:left="-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 w:val="1"/>
          <w:sz w:val="24"/>
        </w:rPr>
        <w:t xml:space="preserve">Кейс </w:t>
      </w:r>
      <w:r>
        <w:rPr>
          <w:rFonts w:ascii="Times New Roman" w:hAnsi="Times New Roman"/>
          <w:sz w:val="24"/>
        </w:rPr>
        <w:t xml:space="preserve">Учебные кейсы-ситуация из реальной жизни с разработанными к ней вопросами. Для младших детей ситуация может быть приближена к реальной, но несколько упрощёна. </w:t>
      </w:r>
    </w:p>
    <w:p>
      <w:pPr>
        <w:spacing w:lineRule="auto" w:line="240" w:after="0" w:beforeAutospacing="0" w:afterAutospacing="0"/>
        <w:ind w:hanging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 w:val="1"/>
          <w:sz w:val="24"/>
        </w:rPr>
        <w:t>Аукцион</w:t>
      </w:r>
      <w:r>
        <w:rPr>
          <w:rFonts w:ascii="Times New Roman" w:hAnsi="Times New Roman"/>
          <w:sz w:val="24"/>
        </w:rPr>
        <w:t xml:space="preserve"> Проверка знаний и умения логически мыслить успешно проходит в форме аукциона. </w:t>
      </w:r>
    </w:p>
    <w:p>
      <w:pPr>
        <w:spacing w:lineRule="auto" w:line="240" w:after="0" w:beforeAutospacing="0" w:afterAutospacing="0"/>
        <w:ind w:left="-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 w:val="1"/>
          <w:sz w:val="24"/>
        </w:rPr>
        <w:t>Диаграмма связей</w:t>
      </w:r>
      <w:r>
        <w:rPr>
          <w:rFonts w:ascii="Times New Roman" w:hAnsi="Times New Roman"/>
          <w:sz w:val="24"/>
        </w:rPr>
        <w:t xml:space="preserve"> (интеллект-карта. Это способ схематического изображения какой-то идеи или системы.</w:t>
      </w:r>
    </w:p>
    <w:p>
      <w:pPr>
        <w:spacing w:lineRule="auto" w:line="240" w:after="0" w:beforeAutospacing="0" w:afterAutospacing="0"/>
        <w:ind w:hanging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 w:val="1"/>
          <w:sz w:val="24"/>
        </w:rPr>
        <w:t>Постер</w:t>
      </w:r>
    </w:p>
    <w:p>
      <w:pPr>
        <w:spacing w:lineRule="auto" w:line="240" w:after="0" w:beforeAutospacing="0" w:afterAutospacing="0"/>
        <w:ind w:left="-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Цель создания постера (плаката) в начальной школе - формирование целостно усваиваемой единицы информации. Постер может представлять собой рекламу курса или его темы, может быть выполнен как на целом листе ватмана, так и на его половине и даже четвёртой части.</w:t>
      </w:r>
    </w:p>
    <w:p>
      <w:pPr>
        <w:spacing w:lineRule="auto" w:line="240" w:after="0" w:beforeAutospacing="0" w:afterAutospacing="0"/>
        <w:ind w:hanging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 w:val="1"/>
          <w:sz w:val="24"/>
        </w:rPr>
        <w:t>Компьютерная презентация</w:t>
      </w:r>
    </w:p>
    <w:p>
      <w:pPr>
        <w:spacing w:lineRule="auto" w:line="240" w:after="0" w:beforeAutospacing="0" w:afterAutospacing="0"/>
        <w:ind w:left="-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Презентация является иллюстративным дополнением к докладу, отчёту об исследовании, ответу на вопрос. Для учащихся начальных классов публичное выступление такого рода составляет обычно 5-7 мин. Объём презентации в ом</w:t>
        <w:tab/>
        <w:t>случае</w:t>
        <w:tab/>
        <w:t>от 3 до 6 слайдов.</w:t>
        <w:tab/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b w:val="1"/>
          <w:color w:val="000000"/>
          <w:sz w:val="24"/>
        </w:rPr>
      </w:pP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b w:val="1"/>
          <w:color w:val="000000"/>
          <w:sz w:val="24"/>
        </w:rPr>
      </w:pP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b w:val="1"/>
          <w:color w:val="000000"/>
          <w:sz w:val="24"/>
        </w:rPr>
      </w:pP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b w:val="1"/>
          <w:color w:val="000000"/>
          <w:sz w:val="24"/>
        </w:rPr>
      </w:pPr>
    </w:p>
    <w:p>
      <w:pPr>
        <w:spacing w:lineRule="auto" w:line="240" w:after="0" w:beforeAutospacing="0" w:afterAutospacing="0"/>
        <w:ind w:hanging="0" w:left="0"/>
        <w:jc w:val="center"/>
        <w:rPr>
          <w:rFonts w:ascii="Times New Roman" w:hAnsi="Times New Roman"/>
          <w:b w:val="1"/>
          <w:color w:val="000000"/>
          <w:sz w:val="32"/>
        </w:rPr>
      </w:pPr>
    </w:p>
    <w:p>
      <w:pPr>
        <w:spacing w:lineRule="auto" w:line="240" w:after="0" w:beforeAutospacing="0" w:afterAutospacing="0"/>
        <w:ind w:firstLine="708"/>
        <w:jc w:val="center"/>
        <w:rPr>
          <w:rFonts w:ascii="Times New Roman" w:hAnsi="Times New Roman"/>
          <w:b w:val="1"/>
          <w:color w:val="000000"/>
          <w:sz w:val="32"/>
        </w:rPr>
      </w:pPr>
    </w:p>
    <w:p>
      <w:pPr>
        <w:spacing w:lineRule="auto" w:line="240" w:after="0" w:beforeAutospacing="0" w:afterAutospacing="0"/>
        <w:ind w:firstLine="708"/>
        <w:jc w:val="center"/>
        <w:rPr>
          <w:rFonts w:ascii="Times New Roman" w:hAnsi="Times New Roman"/>
          <w:b w:val="1"/>
          <w:color w:val="000000"/>
          <w:sz w:val="32"/>
        </w:rPr>
      </w:pPr>
      <w:r>
        <w:rPr>
          <w:rFonts w:ascii="Times New Roman" w:hAnsi="Times New Roman"/>
          <w:b w:val="1"/>
          <w:color w:val="000000"/>
          <w:sz w:val="32"/>
        </w:rPr>
        <w:t xml:space="preserve">Содержание  учебного предмета </w:t>
      </w:r>
    </w:p>
    <w:p/>
    <w:p>
      <w:pPr>
        <w:spacing w:lineRule="auto" w:line="240" w:after="0" w:beforeAutospacing="0" w:afterAutospacing="0"/>
        <w:ind w:left="-567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Модуль 1. Как появились  деньги  и какими они  бывают.</w:t>
      </w:r>
    </w:p>
    <w:p>
      <w:pPr>
        <w:spacing w:lineRule="auto" w:line="240" w:after="0" w:beforeAutospacing="0" w:afterAutospacing="0"/>
        <w:ind w:left="-567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Тематическое содержание занятий</w:t>
      </w:r>
    </w:p>
    <w:p>
      <w:pPr>
        <w:spacing w:lineRule="auto" w:line="240" w:after="0" w:beforeAutospacing="0" w:afterAutospacing="0"/>
        <w:ind w:left="-567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Тема 1. Как</w:t>
        <w:tab/>
        <w:t>появились</w:t>
        <w:tab/>
        <w:t xml:space="preserve">деньги. </w:t>
      </w:r>
    </w:p>
    <w:p>
      <w:pPr>
        <w:spacing w:lineRule="auto" w:line="240" w:after="0" w:beforeAutospacing="0" w:afterAutospacing="0"/>
        <w:ind w:left="-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Появление обмена товарами. Проблемы товарного обмена. Появление первых денег -товаров с высокой ликвидностью. Свойства драгоценных металлов (ценность, прочность, делимость) делают их удобными товарными деньгами. Появление монет. Первые монеты разных государств. </w:t>
      </w:r>
    </w:p>
    <w:p>
      <w:pPr>
        <w:spacing w:lineRule="auto" w:line="240" w:after="0" w:beforeAutospacing="0" w:afterAutospacing="0"/>
        <w:ind w:left="-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Основные понятия</w:t>
      </w:r>
    </w:p>
    <w:p>
      <w:pPr>
        <w:spacing w:lineRule="auto" w:line="240" w:after="0" w:beforeAutospacing="0" w:afterAutospacing="0"/>
        <w:ind w:left="-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Товар. Деньги.  Покупка. Продажа. Ликвидность. Драгоценные ме- таллы. Монеты. Бумажные деньги. Банкноты. Купюры.</w:t>
      </w:r>
    </w:p>
    <w:p>
      <w:pPr>
        <w:spacing w:lineRule="auto" w:line="240" w:after="0" w:beforeAutospacing="0" w:afterAutospacing="0"/>
        <w:ind w:left="-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Компетенции</w:t>
      </w:r>
    </w:p>
    <w:p>
      <w:pPr>
        <w:spacing w:lineRule="auto" w:line="240" w:after="0" w:beforeAutospacing="0" w:afterAutospacing="0"/>
        <w:ind w:left="-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• Объяснять причины  и  приводить примеры обмена. </w:t>
      </w:r>
    </w:p>
    <w:p>
      <w:pPr>
        <w:spacing w:lineRule="auto" w:line="240" w:after="0" w:beforeAutospacing="0" w:afterAutospacing="0"/>
        <w:ind w:left="-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• Объяснять проблемы, возникающие при обмене. </w:t>
      </w:r>
    </w:p>
    <w:p>
      <w:pPr>
        <w:spacing w:lineRule="auto" w:line="240" w:after="0" w:beforeAutospacing="0" w:afterAutospacing="0"/>
        <w:ind w:left="-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Описывать свойства товарных денег.</w:t>
      </w:r>
    </w:p>
    <w:p>
      <w:pPr>
        <w:spacing w:lineRule="auto" w:line="240" w:after="0" w:beforeAutospacing="0" w:afterAutospacing="0"/>
        <w:ind w:left="-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• Приводить примеры товарных денег. </w:t>
      </w:r>
    </w:p>
    <w:p>
      <w:pPr>
        <w:spacing w:lineRule="auto" w:line="240" w:after="0" w:beforeAutospacing="0" w:afterAutospacing="0"/>
        <w:ind w:left="-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Приводить примеры первых монет.</w:t>
      </w:r>
    </w:p>
    <w:p>
      <w:pPr>
        <w:spacing w:lineRule="auto" w:line="240" w:after="0" w:beforeAutospacing="0" w:afterAutospacing="0"/>
        <w:ind w:left="-567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Тема 2. История</w:t>
        <w:tab/>
        <w:t>российских</w:t>
        <w:tab/>
        <w:t xml:space="preserve">денег. </w:t>
      </w:r>
    </w:p>
    <w:p>
      <w:pPr>
        <w:spacing w:lineRule="auto" w:line="240" w:after="0" w:beforeAutospacing="0" w:afterAutospacing="0"/>
        <w:ind w:left="-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Монеты чеканили из благородных металлов.  Первые монеты появились в Лидийском царстве. Качество монет гарантировалось государственной печатью. Монеты имели хождение в Греции, Иране, Римской империи. В Китае и Индии были собственные монеты. На Руси монеты появились в Х веке. Монеты чеканили княжества. При образовании централизованного государства монеты стали едиными.</w:t>
      </w:r>
    </w:p>
    <w:p>
      <w:pPr>
        <w:spacing w:lineRule="auto" w:line="240" w:after="0" w:beforeAutospacing="0" w:afterAutospacing="0"/>
        <w:ind w:left="-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Основные понятия.</w:t>
      </w:r>
    </w:p>
    <w:p>
      <w:pPr>
        <w:spacing w:lineRule="auto" w:line="240" w:after="0" w:beforeAutospacing="0" w:afterAutospacing="0"/>
        <w:ind w:left="-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Аверс. Реверс. Гурт. Гербовая царская печать. Ауреус. Денарий. Тенге. Гривна. Рубль. Копейка. Полушка. Алтын. Деньга. Пятак. Гривенник. Двугривенный. Полтинник. Червонец. Дукат. «Орёл». «Решка». </w:t>
      </w:r>
    </w:p>
    <w:p>
      <w:pPr>
        <w:spacing w:lineRule="auto" w:line="240" w:after="0" w:beforeAutospacing="0" w:afterAutospacing="0"/>
        <w:ind w:left="-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Компетенции</w:t>
      </w:r>
    </w:p>
    <w:p>
      <w:pPr>
        <w:spacing w:lineRule="auto" w:line="240" w:after="0" w:beforeAutospacing="0" w:afterAutospacing="0"/>
        <w:ind w:left="-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• Объяснять, почему появились монеты. </w:t>
      </w:r>
    </w:p>
    <w:p>
      <w:pPr>
        <w:spacing w:lineRule="auto" w:line="240" w:after="0" w:beforeAutospacing="0" w:afterAutospacing="0"/>
        <w:ind w:left="-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• Описывать устройство монеты. </w:t>
      </w:r>
    </w:p>
    <w:p>
      <w:pPr>
        <w:spacing w:lineRule="auto" w:line="240" w:after="0" w:beforeAutospacing="0" w:afterAutospacing="0"/>
        <w:ind w:left="-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• Приводить примеры первых монет. </w:t>
      </w:r>
    </w:p>
    <w:p>
      <w:pPr>
        <w:spacing w:lineRule="auto" w:line="240" w:after="0" w:beforeAutospacing="0" w:afterAutospacing="0"/>
        <w:ind w:left="-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• Описывать старинные российские деньги. </w:t>
      </w:r>
    </w:p>
    <w:p>
      <w:pPr>
        <w:spacing w:lineRule="auto" w:line="240" w:after="0" w:beforeAutospacing="0" w:afterAutospacing="0"/>
        <w:ind w:left="-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Объяснять происхождение названий денег.</w:t>
      </w:r>
    </w:p>
    <w:p>
      <w:pPr>
        <w:spacing w:lineRule="auto" w:line="240" w:after="0" w:beforeAutospacing="0" w:afterAutospacing="0"/>
        <w:ind w:left="-567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Тема 3. Какие бывают деньги. </w:t>
      </w:r>
    </w:p>
    <w:p>
      <w:pPr>
        <w:spacing w:lineRule="auto" w:line="240" w:after="0" w:beforeAutospacing="0" w:afterAutospacing="0"/>
        <w:ind w:left="-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Монеты и купюры являются наличными деньгами. Первоначально бумажные деньги были обеспечены золотом. В России бумажные деньги появились в XVIII веке при Екатерине II. Бумажные деньги удобны в обращении, но менее долговечны. Бумажные деньги защи- щают от подделок. Изготовление фальшивых денег является преступлением. </w:t>
      </w:r>
    </w:p>
    <w:p>
      <w:pPr>
        <w:spacing w:lineRule="auto" w:line="240" w:after="0" w:beforeAutospacing="0" w:afterAutospacing="0"/>
        <w:ind w:left="-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Основные понятия</w:t>
      </w:r>
    </w:p>
    <w:p>
      <w:pPr>
        <w:spacing w:lineRule="auto" w:line="240" w:after="0" w:beforeAutospacing="0" w:afterAutospacing="0"/>
        <w:ind w:left="-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Бумажные деньги. Наличные деньги. Безналичные деньги. Купюры. Банковские билеты. Ассигнации. Водяные знаки. Фальшивомонетчики. </w:t>
      </w:r>
    </w:p>
    <w:p>
      <w:pPr>
        <w:spacing w:lineRule="auto" w:line="240" w:after="0" w:beforeAutospacing="0" w:afterAutospacing="0"/>
        <w:ind w:left="-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Компетенции</w:t>
      </w:r>
    </w:p>
    <w:p>
      <w:pPr>
        <w:spacing w:lineRule="auto" w:line="240" w:after="0" w:beforeAutospacing="0" w:afterAutospacing="0"/>
        <w:ind w:left="-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• Объяснять, почему появились бумажные деньги. </w:t>
      </w:r>
    </w:p>
    <w:p>
      <w:pPr>
        <w:spacing w:lineRule="auto" w:line="240" w:after="0" w:beforeAutospacing="0" w:afterAutospacing="0"/>
        <w:ind w:left="-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• Оценивать преимущества и недостатки использования бумажных денег. </w:t>
      </w:r>
    </w:p>
    <w:p>
      <w:pPr>
        <w:spacing w:lineRule="auto" w:line="240" w:after="0" w:beforeAutospacing="0" w:afterAutospacing="0"/>
        <w:ind w:left="-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• Приводить примеры первых бумажных денег. </w:t>
      </w:r>
    </w:p>
    <w:p>
      <w:pPr>
        <w:spacing w:lineRule="auto" w:line="240" w:after="0" w:beforeAutospacing="0" w:afterAutospacing="0"/>
        <w:ind w:left="-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• Описывать первые российские бумажные деньги. </w:t>
      </w:r>
    </w:p>
    <w:p>
      <w:pPr>
        <w:spacing w:lineRule="auto" w:line="240" w:after="0" w:beforeAutospacing="0" w:afterAutospacing="0"/>
        <w:ind w:left="-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Объяснять, почему изготовление фальшивых денег является преступлением.</w:t>
      </w:r>
    </w:p>
    <w:p>
      <w:pPr>
        <w:spacing w:lineRule="auto" w:line="240" w:after="0" w:beforeAutospacing="0" w:afterAutospacing="0"/>
        <w:ind w:left="-567"/>
        <w:jc w:val="both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ind w:left="-567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Тема 4. Банки, банкоматы и банковские карты. </w:t>
      </w:r>
    </w:p>
    <w:p>
      <w:pPr>
        <w:spacing w:lineRule="auto" w:line="240" w:after="0" w:beforeAutospacing="0" w:afterAutospacing="0"/>
        <w:ind w:left="-567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Тема 5. Безналичные деньги и платежи. </w:t>
      </w:r>
    </w:p>
    <w:p>
      <w:pPr>
        <w:spacing w:lineRule="auto" w:line="240" w:after="0" w:beforeAutospacing="0" w:afterAutospacing="0"/>
        <w:ind w:left="-567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Тема 6. Как я умею пользоваться деньгами. </w:t>
      </w:r>
    </w:p>
    <w:p>
      <w:pPr>
        <w:spacing w:lineRule="auto" w:line="240" w:after="0" w:beforeAutospacing="0" w:afterAutospacing="0"/>
        <w:ind w:left="-567"/>
        <w:jc w:val="both"/>
        <w:rPr>
          <w:rFonts w:ascii="Times New Roman" w:hAnsi="Times New Roman"/>
          <w:b w:val="1"/>
          <w:sz w:val="24"/>
        </w:rPr>
      </w:pPr>
    </w:p>
    <w:p>
      <w:pPr>
        <w:spacing w:lineRule="auto" w:line="240" w:after="0" w:beforeAutospacing="0" w:afterAutospacing="0"/>
        <w:ind w:left="-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Банки хранят сбережения и выдают кредиты. Вкладчики получают от банка деньги (процентные платежи), а заёмщики банку платят. Безналичные деньги являются информацией на банковских счетах. Современные банки используют пластиковые карты. </w:t>
      </w:r>
    </w:p>
    <w:p>
      <w:pPr>
        <w:spacing w:lineRule="auto" w:line="240" w:after="0" w:beforeAutospacing="0" w:afterAutospacing="0"/>
        <w:ind w:left="-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Основные понятия</w:t>
      </w:r>
    </w:p>
    <w:p>
      <w:pPr>
        <w:spacing w:lineRule="auto" w:line="240" w:after="0" w:beforeAutospacing="0" w:afterAutospacing="0"/>
        <w:ind w:left="-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Банк. Сбережения. Кредит. Вклад. Вкладчик. Заёмщик. Меняла. Плательщик. Получатель. Безналичные денежные расчёты.  Банковские карты. Банкоматы. Пин-код. Расчётные (дебетовые)  карты. Кредитные карты. </w:t>
      </w:r>
    </w:p>
    <w:p>
      <w:pPr>
        <w:spacing w:lineRule="auto" w:line="240" w:after="0" w:beforeAutospacing="0" w:afterAutospacing="0"/>
        <w:ind w:left="-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Компетенции</w:t>
      </w:r>
    </w:p>
    <w:p>
      <w:pPr>
        <w:spacing w:lineRule="auto" w:line="240" w:after="0" w:beforeAutospacing="0" w:afterAutospacing="0"/>
        <w:ind w:left="-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• Сравнивать виды денег. </w:t>
      </w:r>
    </w:p>
    <w:p>
      <w:pPr>
        <w:spacing w:lineRule="auto" w:line="240" w:after="0" w:beforeAutospacing="0" w:afterAutospacing="0"/>
        <w:ind w:left="-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• Объяснять роль банков. </w:t>
      </w:r>
    </w:p>
    <w:p>
      <w:pPr>
        <w:spacing w:lineRule="auto" w:line="240" w:after="0" w:beforeAutospacing="0" w:afterAutospacing="0"/>
        <w:ind w:left="-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• Объяснять условия вкладов и кредитов. </w:t>
      </w:r>
    </w:p>
    <w:p>
      <w:pPr>
        <w:spacing w:lineRule="auto" w:line="240" w:after="0" w:beforeAutospacing="0" w:afterAutospacing="0"/>
        <w:ind w:left="-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• Рассчитывать проценты на простых примерах. </w:t>
      </w:r>
    </w:p>
    <w:p>
      <w:pPr>
        <w:spacing w:lineRule="auto" w:line="240" w:after="0" w:beforeAutospacing="0" w:afterAutospacing="0"/>
        <w:ind w:left="-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Объяснять принцип работы пластиковой карты.</w:t>
      </w:r>
    </w:p>
    <w:p>
      <w:pPr>
        <w:spacing w:lineRule="auto" w:line="240" w:after="0" w:beforeAutospacing="0" w:afterAutospacing="0"/>
        <w:ind w:left="-567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Тема</w:t>
        <w:tab/>
        <w:t>7.</w:t>
        <w:tab/>
        <w:t>Что</w:t>
        <w:tab/>
        <w:t>такое</w:t>
        <w:tab/>
        <w:t xml:space="preserve">валюта. </w:t>
      </w:r>
    </w:p>
    <w:p>
      <w:pPr>
        <w:spacing w:lineRule="auto" w:line="240" w:after="0" w:beforeAutospacing="0" w:afterAutospacing="0"/>
        <w:ind w:left="-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Валюта — денежная единица страны. Разные страны имеют разные валюты. Национальной валютой России является рубль. Государства хранят запасы иностранных валют и золота, которые называются золотова- лютными резервами.  Валюты, в которых хранятся резервы, называются резервными. Их используют для международных расчётов. Цена одной валюты, выраженная в другой валюте, называется валютным курсом. Основные понятия</w:t>
      </w:r>
    </w:p>
    <w:p>
      <w:pPr>
        <w:spacing w:lineRule="auto" w:line="240" w:after="0" w:beforeAutospacing="0" w:afterAutospacing="0"/>
        <w:ind w:left="-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Валюта.  Резервная валюта. Валютные резервы.  Мировая валюта. Доллар. Евро. Фунт стерлингов. Иена. Швейцарский франк. </w:t>
      </w:r>
    </w:p>
    <w:p>
      <w:pPr>
        <w:spacing w:lineRule="auto" w:line="240" w:after="0" w:beforeAutospacing="0" w:afterAutospacing="0"/>
        <w:ind w:left="-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Компетенции</w:t>
      </w:r>
    </w:p>
    <w:p>
      <w:pPr>
        <w:spacing w:lineRule="auto" w:line="240" w:after="0" w:beforeAutospacing="0" w:afterAutospacing="0"/>
        <w:ind w:left="-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• Приводить примеры валют. </w:t>
      </w:r>
    </w:p>
    <w:p>
      <w:pPr>
        <w:spacing w:lineRule="auto" w:line="240" w:after="0" w:beforeAutospacing="0" w:afterAutospacing="0"/>
        <w:ind w:left="-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• Объяснять, что такое резервная валюта. </w:t>
      </w:r>
    </w:p>
    <w:p>
      <w:pPr>
        <w:spacing w:lineRule="auto" w:line="240" w:after="0" w:beforeAutospacing="0" w:afterAutospacing="0"/>
        <w:ind w:left="-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• Объяснять понятие валютного курса. </w:t>
      </w:r>
    </w:p>
    <w:p>
      <w:pPr>
        <w:spacing w:lineRule="auto" w:line="240" w:after="0" w:beforeAutospacing="0" w:afterAutospacing="0"/>
        <w:ind w:left="-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Проводить простые расчёты с использованием валютного курса.</w:t>
      </w:r>
    </w:p>
    <w:p>
      <w:pPr>
        <w:spacing w:lineRule="auto" w:line="240" w:after="0" w:beforeAutospacing="0" w:afterAutospacing="0"/>
        <w:ind w:left="-567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8.</w:t>
        <w:tab/>
        <w:t>Проверим, что мы</w:t>
        <w:tab/>
        <w:t>узнали о том, как изменялись деньги.</w:t>
      </w:r>
    </w:p>
    <w:p>
      <w:pPr>
        <w:shd w:val="clear" w:fill="FFFFFF"/>
        <w:spacing w:lineRule="auto" w:line="240" w:after="0" w:beforeAutospacing="0" w:afterAutospacing="0"/>
        <w:ind w:left="-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Причиной возникновения обмена является специализация. В результате обмена должны выиграть обе стороны. Бартерный обмен неудобен в связи с несовпадением интересов и проблемой определения ценности. Товарные деньги облегчают процесс обмена. В разных регионах в качестве денег использовались разные вещи. Основными товарными деньгами становятся драгоценные металлы, из которых позже делаются монеты. В связи с проблемами изготовления и безопасности перевозки появляются бумажные деньги. Покупательная сила денег может меняться.</w:t>
      </w:r>
    </w:p>
    <w:p>
      <w:pPr>
        <w:shd w:val="clear" w:fill="FFFFFF"/>
        <w:spacing w:lineRule="auto" w:line="240" w:after="0" w:beforeAutospacing="0" w:afterAutospacing="0"/>
        <w:ind w:left="-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Основные понятия</w:t>
      </w:r>
    </w:p>
    <w:p>
      <w:pPr>
        <w:shd w:val="clear" w:fill="FFFFFF"/>
        <w:spacing w:lineRule="auto" w:line="240" w:after="0" w:beforeAutospacing="0" w:afterAutospacing="0"/>
        <w:ind w:left="-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Бартер. Деньги. Товарные деньги. Благородные металлы. Монеты. Банкноты (банковские билеты). Купюры. Номинал. Покупательная сила. Товары. Услуги.</w:t>
      </w:r>
    </w:p>
    <w:p>
      <w:pPr>
        <w:shd w:val="clear" w:fill="FFFFFF"/>
        <w:spacing w:lineRule="auto" w:line="240" w:after="0" w:beforeAutospacing="0" w:afterAutospacing="0"/>
        <w:ind w:left="-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Компетенции</w:t>
      </w:r>
    </w:p>
    <w:p>
      <w:pPr>
        <w:shd w:val="clear" w:fill="FFFFFF"/>
        <w:spacing w:lineRule="auto" w:line="240" w:after="0" w:beforeAutospacing="0" w:afterAutospacing="0"/>
        <w:ind w:hanging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•  Объяснять выгоды обмена.</w:t>
      </w:r>
    </w:p>
    <w:p>
      <w:pPr>
        <w:shd w:val="clear" w:fill="FFFFFF"/>
        <w:spacing w:lineRule="auto" w:line="240" w:after="0" w:beforeAutospacing="0" w:afterAutospacing="0"/>
        <w:ind w:hanging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•  Описывать свойства предмета, выполняющего роль денег.</w:t>
      </w:r>
    </w:p>
    <w:p>
      <w:pPr>
        <w:shd w:val="clear" w:fill="FFFFFF"/>
        <w:spacing w:lineRule="auto" w:line="240" w:after="0" w:beforeAutospacing="0" w:afterAutospacing="0"/>
        <w:ind w:hanging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•  Объяснять, почему драгоценные металлы  стали деньгами.</w:t>
      </w:r>
    </w:p>
    <w:p>
      <w:pPr>
        <w:shd w:val="clear" w:fill="FFFFFF"/>
        <w:spacing w:lineRule="auto" w:line="240" w:after="0" w:beforeAutospacing="0" w:afterAutospacing="0"/>
        <w:ind w:hanging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•  Описывать ситуации, в которых используются деньги.</w:t>
      </w:r>
    </w:p>
    <w:p>
      <w:pPr>
        <w:shd w:val="clear" w:fill="FFFFFF"/>
        <w:spacing w:lineRule="auto" w:line="240" w:after="0" w:beforeAutospacing="0" w:afterAutospacing="0"/>
        <w:ind w:hanging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•  Объяснять, почему бумажные деньги могут обесцениваться.</w:t>
      </w:r>
    </w:p>
    <w:p>
      <w:pPr>
        <w:shd w:val="clear" w:fill="FFFFFF"/>
        <w:spacing w:lineRule="auto" w:line="240" w:after="0" w:beforeAutospacing="0" w:afterAutospacing="0"/>
        <w:ind w:hanging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• Сравнивать преимущества и недостатки разных видов денег.</w:t>
      </w:r>
    </w:p>
    <w:p>
      <w:pPr>
        <w:shd w:val="clear" w:fill="FFFFFF"/>
        <w:spacing w:lineRule="auto" w:line="240" w:after="0" w:beforeAutospacing="0" w:afterAutospacing="0"/>
        <w:ind w:hanging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•  Составлять задачи с денежными расчётами.</w:t>
      </w:r>
    </w:p>
    <w:p>
      <w:pPr>
        <w:spacing w:lineRule="auto" w:line="240" w:after="0" w:beforeAutospacing="0" w:afterAutospacing="0"/>
        <w:ind w:hanging="567"/>
        <w:jc w:val="both"/>
        <w:rPr>
          <w:rFonts w:ascii="Times New Roman" w:hAnsi="Times New Roman"/>
          <w:b w:val="1"/>
          <w:sz w:val="24"/>
        </w:rPr>
      </w:pPr>
    </w:p>
    <w:p>
      <w:pPr>
        <w:shd w:val="clear" w:fill="FFFFFF"/>
        <w:spacing w:lineRule="auto" w:line="240" w:after="0" w:beforeAutospacing="0" w:afterAutospacing="0"/>
        <w:ind w:hanging="567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Модуль 2. Из чего складываются доходы в семье</w:t>
      </w:r>
    </w:p>
    <w:p>
      <w:pPr>
        <w:shd w:val="clear" w:fill="FFFFFF"/>
        <w:spacing w:lineRule="auto" w:line="240" w:after="0" w:beforeAutospacing="0" w:afterAutospacing="0"/>
        <w:ind w:hanging="567"/>
        <w:jc w:val="both"/>
        <w:rPr>
          <w:rFonts w:ascii="Times New Roman" w:hAnsi="Times New Roman"/>
          <w:b w:val="1"/>
          <w:sz w:val="24"/>
        </w:rPr>
      </w:pPr>
    </w:p>
    <w:p>
      <w:pPr>
        <w:shd w:val="clear" w:fill="FFFFFF"/>
        <w:spacing w:lineRule="auto" w:line="240" w:after="0" w:beforeAutospacing="0" w:afterAutospacing="0"/>
        <w:ind w:hanging="567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Тематическое содержание занятий </w:t>
      </w:r>
    </w:p>
    <w:p>
      <w:pPr>
        <w:shd w:val="clear" w:fill="FFFFFF"/>
        <w:spacing w:lineRule="auto" w:line="240" w:after="0" w:beforeAutospacing="0" w:afterAutospacing="0"/>
        <w:ind w:hanging="567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Тема</w:t>
        <w:tab/>
        <w:t>9. Откуда в семье берутся</w:t>
        <w:tab/>
        <w:t xml:space="preserve">деньги. </w:t>
      </w:r>
    </w:p>
    <w:p>
      <w:pPr>
        <w:shd w:val="clear" w:fill="FFFFFF"/>
        <w:spacing w:lineRule="auto" w:line="240" w:after="0" w:beforeAutospacing="0" w:afterAutospacing="0"/>
        <w:ind w:hanging="567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Тема</w:t>
        <w:tab/>
        <w:t>10. Подсчитаем все</w:t>
        <w:tab/>
        <w:t>доходы семьи.</w:t>
      </w:r>
    </w:p>
    <w:p>
      <w:pPr>
        <w:shd w:val="clear" w:fill="FFFFFF"/>
        <w:spacing w:lineRule="auto" w:line="240" w:after="0" w:beforeAutospacing="0" w:afterAutospacing="0"/>
        <w:ind w:hanging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Основным источником дохода современного человека является заработная плата. Размер заработной платы зависит от профессии, сложности работы, отрасли. Государство устанавливает минимальный размер оплаты труда (МРОТ). Собственник может получать арендную плату и проценты. Доход также приносит предпринимательская деятельность. </w:t>
      </w:r>
    </w:p>
    <w:p>
      <w:pPr>
        <w:shd w:val="clear" w:fill="FFFFFF"/>
        <w:spacing w:lineRule="auto" w:line="240" w:after="0" w:beforeAutospacing="0" w:afterAutospacing="0"/>
        <w:ind w:hanging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Государство помогает пожилым людям, инвалидам, студентам, семьям с детьми и безработным, выплачивая пенсии, стипендии, пособия. </w:t>
      </w:r>
    </w:p>
    <w:p>
      <w:pPr>
        <w:shd w:val="clear" w:fill="FFFFFF"/>
        <w:spacing w:lineRule="auto" w:line="240" w:after="0" w:beforeAutospacing="0" w:afterAutospacing="0"/>
        <w:ind w:hanging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Основные понятия</w:t>
      </w:r>
    </w:p>
    <w:p>
      <w:pPr>
        <w:shd w:val="clear" w:fill="FFFFFF"/>
        <w:spacing w:lineRule="auto" w:line="240" w:after="0" w:beforeAutospacing="0" w:afterAutospacing="0"/>
        <w:ind w:hanging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Доход. Зарплата. Клад. Выигрыш в лотерею. Премия. Гонорар. Минимальный размер оплаты труда (МРОТ). Потребительская корзина. Прожиточный минимум. Пенсия. Стипендия. Наследство. Собственность. Ценные бумаги. Акции. Предпринимательская деятельность. Бизнес. </w:t>
      </w:r>
    </w:p>
    <w:p>
      <w:pPr>
        <w:shd w:val="clear" w:fill="FFFFFF"/>
        <w:spacing w:lineRule="auto" w:line="240" w:after="0" w:beforeAutospacing="0" w:afterAutospacing="0"/>
        <w:ind w:hanging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Компетенции</w:t>
      </w:r>
    </w:p>
    <w:p>
      <w:pPr>
        <w:shd w:val="clear" w:fill="FFFFFF"/>
        <w:spacing w:lineRule="auto" w:line="240" w:after="0" w:beforeAutospacing="0" w:afterAutospacing="0"/>
        <w:ind w:hanging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• Описывать и сравнивать источники доходов семьи. </w:t>
      </w:r>
    </w:p>
    <w:p>
      <w:pPr>
        <w:shd w:val="clear" w:fill="FFFFFF"/>
        <w:spacing w:lineRule="auto" w:line="240" w:after="0" w:beforeAutospacing="0" w:afterAutospacing="0"/>
        <w:ind w:hanging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• Объяснять причины различий в заработной плате. </w:t>
      </w:r>
    </w:p>
    <w:p>
      <w:pPr>
        <w:shd w:val="clear" w:fill="FFFFFF"/>
        <w:spacing w:lineRule="auto" w:line="240" w:after="0" w:beforeAutospacing="0" w:afterAutospacing="0"/>
        <w:ind w:hanging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• Объяснять, как связаны профессии и образование. </w:t>
      </w:r>
    </w:p>
    <w:p>
      <w:pPr>
        <w:shd w:val="clear" w:fill="FFFFFF"/>
        <w:spacing w:lineRule="auto" w:line="240" w:after="0" w:beforeAutospacing="0" w:afterAutospacing="0"/>
        <w:ind w:hanging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• Объяснять, что взять деньги взаймы можно у знакомых и в банке. </w:t>
      </w:r>
    </w:p>
    <w:p>
      <w:pPr>
        <w:shd w:val="clear" w:fill="FFFFFF"/>
        <w:spacing w:lineRule="auto" w:line="240" w:after="0" w:beforeAutospacing="0" w:afterAutospacing="0"/>
        <w:ind w:hanging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Описывать ситуации, при которых выплачиваются пособия, приводить примеры пособий.</w:t>
      </w:r>
    </w:p>
    <w:p>
      <w:pPr>
        <w:shd w:val="clear" w:fill="FFFFFF"/>
        <w:spacing w:lineRule="auto" w:line="240" w:after="0" w:beforeAutospacing="0" w:afterAutospacing="0"/>
        <w:ind w:hanging="567"/>
        <w:jc w:val="both"/>
        <w:rPr>
          <w:rFonts w:ascii="Times New Roman" w:hAnsi="Times New Roman"/>
          <w:sz w:val="24"/>
        </w:rPr>
      </w:pPr>
    </w:p>
    <w:p>
      <w:pPr>
        <w:shd w:val="clear" w:fill="FFFFFF"/>
        <w:spacing w:lineRule="auto" w:line="240" w:after="0" w:beforeAutospacing="0" w:afterAutospacing="0"/>
        <w:ind w:hanging="56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sz w:val="24"/>
        </w:rPr>
        <w:t>Модуль 3. Почему семье иногда не хватает денег на жизнь и как этого избежать.</w:t>
      </w:r>
      <w:r>
        <w:rPr>
          <w:rFonts w:ascii="Times New Roman" w:hAnsi="Times New Roman"/>
          <w:b w:val="1"/>
          <w:color w:val="000000"/>
          <w:sz w:val="24"/>
        </w:rPr>
        <w:tab/>
      </w:r>
    </w:p>
    <w:p>
      <w:pPr>
        <w:shd w:val="clear" w:fill="FFFFFF"/>
        <w:spacing w:lineRule="auto" w:line="240" w:after="0" w:beforeAutospacing="0" w:afterAutospacing="0"/>
        <w:ind w:hanging="567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Тематическое содержание занятий</w:t>
      </w:r>
    </w:p>
    <w:p>
      <w:pPr>
        <w:shd w:val="clear" w:fill="FFFFFF"/>
        <w:spacing w:lineRule="auto" w:line="240" w:after="0" w:beforeAutospacing="0" w:afterAutospacing="0"/>
        <w:ind w:hanging="567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Тема</w:t>
        <w:tab/>
        <w:t>11. На</w:t>
        <w:tab/>
        <w:t xml:space="preserve">что семья тратит деньги. </w:t>
      </w:r>
    </w:p>
    <w:p>
      <w:pPr>
        <w:shd w:val="clear" w:fill="FFFFFF"/>
        <w:spacing w:lineRule="auto" w:line="240" w:after="0" w:beforeAutospacing="0" w:afterAutospacing="0"/>
        <w:ind w:hanging="567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Тема</w:t>
        <w:tab/>
        <w:t>12. Подсчитаем все</w:t>
        <w:tab/>
        <w:t>расходы семьи.</w:t>
      </w:r>
    </w:p>
    <w:p>
      <w:pPr>
        <w:shd w:val="clear" w:fill="FFFFFF"/>
        <w:spacing w:lineRule="auto" w:line="240" w:after="0" w:beforeAutospacing="0" w:afterAutospacing="0"/>
        <w:ind w:hanging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Люди расходуют деньги на питание, покупку одежды и обуви, коммунальные услуги, транспорт, связь, медицинское обслуживание и лекарства, образование, отдых, развлечения и пр. Расходы можно разделить на необходимые, желательные и престижные. По срокам расходы делятся на ежедневные, ежемесячные, ежегодные, сезонные и переменные. </w:t>
      </w:r>
    </w:p>
    <w:p>
      <w:pPr>
        <w:shd w:val="clear" w:fill="FFFFFF"/>
        <w:spacing w:lineRule="auto" w:line="240" w:after="0" w:beforeAutospacing="0" w:afterAutospacing="0"/>
        <w:ind w:hanging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Основные понятия </w:t>
      </w:r>
    </w:p>
    <w:p>
      <w:pPr>
        <w:shd w:val="clear" w:fill="FFFFFF"/>
        <w:spacing w:lineRule="auto" w:line="240" w:after="0" w:beforeAutospacing="0" w:afterAutospacing="0"/>
        <w:ind w:hanging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Необходимые расходы. Питание. Одежда. Жильё. Коммунальные услуги. Обязательные расходы. Налоги. Долги. Штрафы.  Желательные расходы. Престижные расходы. Ежемесячные расходы. Ежегодные расходы. Переменные расходы.  Сезонные расходы. Компетенции</w:t>
      </w:r>
    </w:p>
    <w:p>
      <w:pPr>
        <w:shd w:val="clear" w:fill="FFFFFF"/>
        <w:spacing w:lineRule="auto" w:line="240" w:after="0" w:beforeAutospacing="0" w:afterAutospacing="0"/>
        <w:ind w:hanging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• Объяснять причины, по которым люди делают покупки. </w:t>
      </w:r>
    </w:p>
    <w:p>
      <w:pPr>
        <w:shd w:val="clear" w:fill="FFFFFF"/>
        <w:spacing w:lineRule="auto" w:line="240" w:after="0" w:beforeAutospacing="0" w:afterAutospacing="0"/>
        <w:ind w:hanging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• Описывать направления расходов семьи. </w:t>
      </w:r>
    </w:p>
    <w:p>
      <w:pPr>
        <w:shd w:val="clear" w:fill="FFFFFF"/>
        <w:spacing w:lineRule="auto" w:line="240" w:after="0" w:beforeAutospacing="0" w:afterAutospacing="0"/>
        <w:ind w:hanging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• Рассчитывать доли расходов на разные товары и услуги. </w:t>
      </w:r>
    </w:p>
    <w:p>
      <w:pPr>
        <w:shd w:val="clear" w:fill="FFFFFF"/>
        <w:spacing w:lineRule="auto" w:line="240" w:after="0" w:beforeAutospacing="0" w:afterAutospacing="0"/>
        <w:ind w:hanging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• Сравнивать и оценивать виды рекламы. </w:t>
      </w:r>
    </w:p>
    <w:p>
      <w:pPr>
        <w:shd w:val="clear" w:fill="FFFFFF"/>
        <w:spacing w:lineRule="auto" w:line="240" w:after="0" w:beforeAutospacing="0" w:afterAutospacing="0"/>
        <w:ind w:hanging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• Обсуждать воздействие рекламы и промоакций на принятие решений о покупке. </w:t>
      </w:r>
    </w:p>
    <w:p>
      <w:pPr>
        <w:shd w:val="clear" w:fill="FFFFFF"/>
        <w:spacing w:lineRule="auto" w:line="240" w:after="0" w:beforeAutospacing="0" w:afterAutospacing="0"/>
        <w:ind w:hanging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Составлять собственный план расходов.</w:t>
      </w:r>
    </w:p>
    <w:p>
      <w:pPr>
        <w:shd w:val="clear" w:fill="FFFFFF"/>
        <w:spacing w:lineRule="auto" w:line="240" w:after="0" w:beforeAutospacing="0" w:afterAutospacing="0"/>
        <w:ind w:hanging="56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sz w:val="24"/>
        </w:rPr>
        <w:t>Модуль 4. Деньги счёт любят, или как управлять своим кошельком, чтобы он не пустовал</w:t>
      </w:r>
    </w:p>
    <w:p>
      <w:pPr>
        <w:shd w:val="clear" w:fill="FFFFFF"/>
        <w:spacing w:lineRule="auto" w:line="240" w:after="0" w:beforeAutospacing="0" w:afterAutospacing="0"/>
        <w:ind w:hanging="567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Тематическое содержание занятий </w:t>
      </w:r>
    </w:p>
    <w:p>
      <w:pPr>
        <w:shd w:val="clear" w:fill="FFFFFF"/>
        <w:spacing w:lineRule="auto" w:line="240" w:after="0" w:beforeAutospacing="0" w:afterAutospacing="0"/>
        <w:ind w:hanging="567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Тема</w:t>
        <w:tab/>
        <w:t>13. Как планировать семейный</w:t>
        <w:tab/>
        <w:t>бюджет.</w:t>
      </w:r>
    </w:p>
    <w:p>
      <w:pPr>
        <w:shd w:val="clear" w:fill="FFFFFF"/>
        <w:spacing w:lineRule="auto" w:line="240" w:after="0" w:beforeAutospacing="0" w:afterAutospacing="0"/>
        <w:ind w:hanging="567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Тема</w:t>
        <w:tab/>
        <w:t>14. Правила</w:t>
        <w:tab/>
        <w:t>составления</w:t>
        <w:tab/>
        <w:t xml:space="preserve">семейного бюджета. </w:t>
      </w:r>
    </w:p>
    <w:p>
      <w:pPr>
        <w:shd w:val="clear" w:fill="FFFFFF"/>
        <w:spacing w:lineRule="auto" w:line="240" w:after="0" w:beforeAutospacing="0" w:afterAutospacing="0"/>
        <w:ind w:hanging="567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Тема 15-16. Учимся составлять семейный бюджет. </w:t>
      </w:r>
    </w:p>
    <w:p>
      <w:pPr>
        <w:shd w:val="clear" w:fill="FFFFFF"/>
        <w:spacing w:lineRule="auto" w:line="240" w:after="0" w:beforeAutospacing="0" w:afterAutospacing="0"/>
        <w:ind w:hanging="567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Тема 17. Итоговая проверочная работа.</w:t>
      </w:r>
    </w:p>
    <w:p>
      <w:pPr>
        <w:shd w:val="clear" w:fill="FFFFFF"/>
        <w:tabs>
          <w:tab w:val="left" w:pos="1845" w:leader="none"/>
        </w:tabs>
        <w:spacing w:lineRule="auto" w:line="240" w:after="0" w:beforeAutospacing="0" w:afterAutospacing="0"/>
        <w:ind w:hanging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p>
      <w:pPr>
        <w:shd w:val="clear" w:fill="FFFFFF"/>
        <w:tabs>
          <w:tab w:val="left" w:pos="1845" w:leader="none"/>
        </w:tabs>
        <w:spacing w:lineRule="auto" w:line="240" w:after="0" w:beforeAutospacing="0" w:afterAutospacing="0"/>
        <w:ind w:hanging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Бюджет – план доходов и расходов. Люди ведут учёт доходов и расходов, чтобы избежать финансовых проблем. Если доходы превышают расходы, образуются сбережения. Если расходы превышают доходы, образуются долги. В этом случае необходимо либо сократить расходы, либо найти дополнительный источник доходов. Для крупных покупок или для непредвиденных расходов надо делать сбережения. В противном случае придётся брать кре</w:t>
      </w:r>
    </w:p>
    <w:p>
      <w:pPr>
        <w:shd w:val="clear" w:fill="FFFFFF"/>
        <w:tabs>
          <w:tab w:val="left" w:pos="1845" w:leader="none"/>
        </w:tabs>
        <w:spacing w:lineRule="auto" w:line="240" w:after="0" w:beforeAutospacing="0" w:afterAutospacing="0"/>
        <w:ind w:hanging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дит и платить проценты. </w:t>
      </w:r>
    </w:p>
    <w:p>
      <w:pPr>
        <w:shd w:val="clear" w:fill="FFFFFF"/>
        <w:tabs>
          <w:tab w:val="left" w:pos="1845" w:leader="none"/>
        </w:tabs>
        <w:spacing w:lineRule="auto" w:line="240" w:after="0" w:beforeAutospacing="0" w:afterAutospacing="0"/>
        <w:ind w:hanging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Основные понятия </w:t>
      </w:r>
    </w:p>
    <w:p>
      <w:pPr>
        <w:shd w:val="clear" w:fill="FFFFFF"/>
        <w:tabs>
          <w:tab w:val="left" w:pos="1845" w:leader="none"/>
        </w:tabs>
        <w:spacing w:lineRule="auto" w:line="240" w:after="0" w:beforeAutospacing="0" w:afterAutospacing="0"/>
        <w:ind w:hanging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Семейный бюджет. Бюджет Российской Федерации. Сбережения (накопления).  Долг. Компетенции</w:t>
      </w:r>
    </w:p>
    <w:p>
      <w:pPr>
        <w:shd w:val="clear" w:fill="FFFFFF"/>
        <w:tabs>
          <w:tab w:val="left" w:pos="1845" w:leader="none"/>
        </w:tabs>
        <w:spacing w:lineRule="auto" w:line="240" w:after="0" w:beforeAutospacing="0" w:afterAutospacing="0"/>
        <w:ind w:hanging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• Сравнивать доходы и расходы и принимать решения. </w:t>
      </w:r>
    </w:p>
    <w:p>
      <w:pPr>
        <w:shd w:val="clear" w:fill="FFFFFF"/>
        <w:tabs>
          <w:tab w:val="left" w:pos="1845" w:leader="none"/>
        </w:tabs>
        <w:spacing w:lineRule="auto" w:line="240" w:after="0" w:beforeAutospacing="0" w:afterAutospacing="0"/>
        <w:ind w:hanging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• Объяснять последствия образования долгов. </w:t>
      </w:r>
    </w:p>
    <w:p>
      <w:pPr>
        <w:shd w:val="clear" w:fill="FFFFFF"/>
        <w:tabs>
          <w:tab w:val="left" w:pos="1845" w:leader="none"/>
        </w:tabs>
        <w:spacing w:lineRule="auto" w:line="240" w:after="0" w:beforeAutospacing="0" w:afterAutospacing="0"/>
        <w:ind w:hanging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Составлять семейный бюджет на условных примерах.</w:t>
      </w:r>
    </w:p>
    <w:p>
      <w:pPr>
        <w:shd w:val="clear" w:fill="FFFFFF"/>
        <w:tabs>
          <w:tab w:val="left" w:pos="1845" w:leader="none"/>
        </w:tabs>
        <w:spacing w:lineRule="auto" w:line="240" w:after="0" w:beforeAutospacing="0" w:afterAutospacing="0"/>
        <w:ind w:hanging="567"/>
        <w:jc w:val="both"/>
        <w:rPr>
          <w:rFonts w:ascii="Times New Roman" w:hAnsi="Times New Roman"/>
          <w:sz w:val="24"/>
        </w:rPr>
      </w:pPr>
    </w:p>
    <w:p>
      <w:pPr>
        <w:shd w:val="clear" w:fill="FFFFFF"/>
        <w:tabs>
          <w:tab w:val="left" w:pos="1845" w:leader="none"/>
        </w:tabs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</w:p>
    <w:p>
      <w:pPr>
        <w:shd w:val="clear" w:fill="FFFFFF"/>
        <w:tabs>
          <w:tab w:val="left" w:pos="1845" w:leader="none"/>
        </w:tabs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</w:p>
    <w:p>
      <w:pPr>
        <w:shd w:val="clear" w:fill="FFFFFF"/>
        <w:tabs>
          <w:tab w:val="left" w:pos="1845" w:leader="none"/>
        </w:tabs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</w:p>
    <w:p>
      <w:pPr>
        <w:shd w:val="clear" w:fill="FFFFFF"/>
        <w:tabs>
          <w:tab w:val="left" w:pos="1845" w:leader="none"/>
        </w:tabs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</w:p>
    <w:p>
      <w:pPr>
        <w:shd w:val="clear" w:fill="FFFFFF"/>
        <w:tabs>
          <w:tab w:val="left" w:pos="1845" w:leader="none"/>
        </w:tabs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b w:val="1"/>
          <w:color w:val="000000"/>
          <w:sz w:val="24"/>
        </w:rPr>
      </w:pP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b w:val="1"/>
          <w:color w:val="000000"/>
          <w:sz w:val="24"/>
        </w:rPr>
      </w:pP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b w:val="1"/>
          <w:color w:val="000000"/>
          <w:sz w:val="24"/>
        </w:rPr>
      </w:pP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b w:val="1"/>
          <w:color w:val="000000"/>
          <w:sz w:val="24"/>
        </w:rPr>
      </w:pP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b w:val="1"/>
          <w:color w:val="000000"/>
          <w:sz w:val="24"/>
        </w:rPr>
      </w:pP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b w:val="1"/>
          <w:color w:val="000000"/>
          <w:sz w:val="24"/>
        </w:rPr>
      </w:pP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b w:val="1"/>
          <w:color w:val="000000"/>
          <w:sz w:val="24"/>
        </w:rPr>
      </w:pPr>
    </w:p>
    <w:p>
      <w:pPr>
        <w:tabs>
          <w:tab w:val="left" w:pos="2745" w:leader="none"/>
          <w:tab w:val="center" w:pos="4536" w:leader="none"/>
        </w:tabs>
        <w:spacing w:lineRule="auto" w:line="240" w:after="0" w:beforeAutospacing="0" w:afterAutospacing="0"/>
        <w:rPr>
          <w:rFonts w:ascii="Times New Roman" w:hAnsi="Times New Roman"/>
          <w:b w:val="1"/>
          <w:color w:val="000000"/>
          <w:sz w:val="24"/>
        </w:rPr>
      </w:pPr>
    </w:p>
    <w:p>
      <w:pPr>
        <w:tabs>
          <w:tab w:val="left" w:pos="2745" w:leader="none"/>
          <w:tab w:val="center" w:pos="4536" w:leader="none"/>
        </w:tabs>
        <w:spacing w:lineRule="auto" w:line="240" w:after="0" w:beforeAutospacing="0" w:afterAutospacing="0"/>
        <w:rPr>
          <w:rFonts w:ascii="Times New Roman" w:hAnsi="Times New Roman"/>
          <w:b w:val="1"/>
          <w:sz w:val="28"/>
        </w:rPr>
      </w:pPr>
    </w:p>
    <w:p>
      <w:pPr>
        <w:tabs>
          <w:tab w:val="left" w:pos="2745" w:leader="none"/>
          <w:tab w:val="center" w:pos="4536" w:leader="none"/>
        </w:tabs>
        <w:spacing w:lineRule="auto" w:line="240" w:after="0" w:beforeAutospacing="0" w:afterAutospacing="0"/>
        <w:rPr>
          <w:rFonts w:ascii="Times New Roman" w:hAnsi="Times New Roman"/>
          <w:b w:val="1"/>
          <w:sz w:val="28"/>
        </w:rPr>
      </w:pPr>
    </w:p>
    <w:p>
      <w:pPr>
        <w:tabs>
          <w:tab w:val="left" w:pos="2745" w:leader="none"/>
          <w:tab w:val="center" w:pos="4536" w:leader="none"/>
        </w:tabs>
        <w:spacing w:lineRule="auto" w:line="240" w:after="0" w:beforeAutospacing="0" w:afterAutospacing="0"/>
        <w:rPr>
          <w:rFonts w:ascii="Times New Roman" w:hAnsi="Times New Roman"/>
          <w:b w:val="1"/>
          <w:sz w:val="28"/>
        </w:rPr>
      </w:pPr>
    </w:p>
    <w:p>
      <w:pPr>
        <w:tabs>
          <w:tab w:val="left" w:pos="2745" w:leader="none"/>
          <w:tab w:val="center" w:pos="4536" w:leader="none"/>
        </w:tabs>
        <w:spacing w:lineRule="auto" w:line="240" w:after="0" w:beforeAutospacing="0" w:afterAutospacing="0"/>
        <w:rPr>
          <w:rFonts w:ascii="Times New Roman" w:hAnsi="Times New Roman"/>
          <w:b w:val="1"/>
          <w:sz w:val="28"/>
        </w:rPr>
      </w:pPr>
    </w:p>
    <w:p>
      <w:pPr>
        <w:tabs>
          <w:tab w:val="left" w:pos="2745" w:leader="none"/>
          <w:tab w:val="center" w:pos="4536" w:leader="none"/>
        </w:tabs>
        <w:spacing w:lineRule="auto" w:line="240" w:after="0" w:beforeAutospacing="0" w:afterAutospacing="0"/>
        <w:rPr>
          <w:rFonts w:ascii="Times New Roman" w:hAnsi="Times New Roman"/>
          <w:b w:val="1"/>
          <w:sz w:val="28"/>
        </w:rPr>
      </w:pPr>
    </w:p>
    <w:p>
      <w:pPr>
        <w:tabs>
          <w:tab w:val="left" w:pos="2745" w:leader="none"/>
          <w:tab w:val="center" w:pos="4536" w:leader="none"/>
        </w:tabs>
        <w:spacing w:lineRule="auto" w:line="240" w:after="0" w:beforeAutospacing="0" w:afterAutospacing="0"/>
        <w:rPr>
          <w:rFonts w:ascii="Times New Roman" w:hAnsi="Times New Roman"/>
          <w:b w:val="1"/>
          <w:sz w:val="28"/>
        </w:rPr>
      </w:pPr>
    </w:p>
    <w:p>
      <w:pPr>
        <w:tabs>
          <w:tab w:val="left" w:pos="2745" w:leader="none"/>
          <w:tab w:val="center" w:pos="4536" w:leader="none"/>
        </w:tabs>
        <w:spacing w:lineRule="auto" w:line="240" w:after="0" w:beforeAutospacing="0" w:afterAutospacing="0"/>
        <w:rPr>
          <w:rFonts w:ascii="Times New Roman" w:hAnsi="Times New Roman"/>
          <w:b w:val="1"/>
          <w:sz w:val="28"/>
        </w:rPr>
      </w:pPr>
    </w:p>
    <w:p>
      <w:pPr>
        <w:tabs>
          <w:tab w:val="left" w:pos="2745" w:leader="none"/>
          <w:tab w:val="center" w:pos="4536" w:leader="none"/>
        </w:tabs>
        <w:spacing w:lineRule="auto" w:line="240" w:after="0" w:beforeAutospacing="0" w:afterAutospacing="0"/>
        <w:rPr>
          <w:rFonts w:ascii="Times New Roman" w:hAnsi="Times New Roman"/>
          <w:b w:val="1"/>
          <w:sz w:val="28"/>
        </w:rPr>
      </w:pPr>
    </w:p>
    <w:p>
      <w:pPr>
        <w:tabs>
          <w:tab w:val="left" w:pos="2745" w:leader="none"/>
          <w:tab w:val="center" w:pos="4536" w:leader="none"/>
        </w:tabs>
        <w:spacing w:lineRule="auto" w:line="240" w:after="0" w:beforeAutospacing="0" w:afterAutospacing="0"/>
        <w:rPr>
          <w:rFonts w:ascii="Times New Roman" w:hAnsi="Times New Roman"/>
          <w:b w:val="1"/>
          <w:sz w:val="28"/>
        </w:rPr>
      </w:pPr>
    </w:p>
    <w:p>
      <w:pPr>
        <w:tabs>
          <w:tab w:val="left" w:pos="2745" w:leader="none"/>
          <w:tab w:val="center" w:pos="4536" w:leader="none"/>
        </w:tabs>
        <w:spacing w:lineRule="auto" w:line="240" w:after="0" w:beforeAutospacing="0" w:afterAutospacing="0"/>
        <w:rPr>
          <w:rFonts w:ascii="Times New Roman" w:hAnsi="Times New Roman"/>
          <w:b w:val="1"/>
          <w:sz w:val="28"/>
        </w:rPr>
      </w:pPr>
    </w:p>
    <w:p>
      <w:pPr>
        <w:tabs>
          <w:tab w:val="left" w:pos="2745" w:leader="none"/>
          <w:tab w:val="center" w:pos="4536" w:leader="none"/>
        </w:tabs>
        <w:spacing w:lineRule="auto" w:line="240" w:after="0" w:beforeAutospacing="0" w:afterAutospacing="0"/>
        <w:rPr>
          <w:rFonts w:ascii="Times New Roman" w:hAnsi="Times New Roman"/>
          <w:b w:val="1"/>
          <w:sz w:val="28"/>
        </w:rPr>
      </w:pPr>
    </w:p>
    <w:p>
      <w:pPr>
        <w:tabs>
          <w:tab w:val="left" w:pos="2745" w:leader="none"/>
          <w:tab w:val="center" w:pos="4536" w:leader="none"/>
        </w:tabs>
        <w:spacing w:lineRule="auto" w:line="240" w:after="0" w:beforeAutospacing="0" w:afterAutospacing="0"/>
        <w:rPr>
          <w:rFonts w:ascii="Times New Roman" w:hAnsi="Times New Roman"/>
          <w:b w:val="1"/>
          <w:sz w:val="28"/>
        </w:rPr>
      </w:pPr>
    </w:p>
    <w:p>
      <w:pPr>
        <w:tabs>
          <w:tab w:val="left" w:pos="2745" w:leader="none"/>
          <w:tab w:val="center" w:pos="4536" w:leader="none"/>
        </w:tabs>
        <w:spacing w:lineRule="auto" w:line="240" w:after="0" w:beforeAutospacing="0" w:afterAutospacing="0"/>
        <w:rPr>
          <w:rFonts w:ascii="Times New Roman" w:hAnsi="Times New Roman"/>
          <w:b w:val="1"/>
          <w:sz w:val="28"/>
        </w:rPr>
      </w:pPr>
    </w:p>
    <w:p>
      <w:pPr>
        <w:tabs>
          <w:tab w:val="left" w:pos="2745" w:leader="none"/>
          <w:tab w:val="center" w:pos="4536" w:leader="none"/>
        </w:tabs>
        <w:spacing w:lineRule="auto" w:line="240" w:after="0" w:beforeAutospacing="0" w:afterAutospacing="0"/>
        <w:rPr>
          <w:rFonts w:ascii="Times New Roman" w:hAnsi="Times New Roman"/>
          <w:b w:val="1"/>
          <w:sz w:val="28"/>
        </w:rPr>
      </w:pPr>
    </w:p>
    <w:p>
      <w:pPr>
        <w:tabs>
          <w:tab w:val="left" w:pos="2745" w:leader="none"/>
          <w:tab w:val="center" w:pos="4536" w:leader="none"/>
        </w:tabs>
        <w:spacing w:lineRule="auto" w:line="240" w:after="0" w:beforeAutospacing="0" w:afterAutospacing="0"/>
        <w:rPr>
          <w:rFonts w:ascii="Times New Roman" w:hAnsi="Times New Roman"/>
          <w:b w:val="1"/>
          <w:sz w:val="28"/>
        </w:rPr>
      </w:pPr>
    </w:p>
    <w:p>
      <w:pPr>
        <w:tabs>
          <w:tab w:val="left" w:pos="2745" w:leader="none"/>
          <w:tab w:val="center" w:pos="4536" w:leader="none"/>
        </w:tabs>
        <w:spacing w:lineRule="auto" w:line="240" w:after="0" w:beforeAutospacing="0" w:afterAutospacing="0"/>
        <w:rPr>
          <w:rFonts w:ascii="Times New Roman" w:hAnsi="Times New Roman"/>
          <w:b w:val="1"/>
          <w:sz w:val="28"/>
        </w:rPr>
      </w:pPr>
    </w:p>
    <w:p>
      <w:pPr>
        <w:tabs>
          <w:tab w:val="left" w:pos="2745" w:leader="none"/>
          <w:tab w:val="center" w:pos="4536" w:leader="none"/>
        </w:tabs>
        <w:spacing w:lineRule="auto" w:line="240" w:after="0" w:beforeAutospacing="0" w:afterAutospacing="0"/>
        <w:rPr>
          <w:rFonts w:ascii="Times New Roman" w:hAnsi="Times New Roman"/>
          <w:b w:val="1"/>
          <w:sz w:val="28"/>
        </w:rPr>
      </w:pPr>
    </w:p>
    <w:p>
      <w:pPr>
        <w:tabs>
          <w:tab w:val="left" w:pos="2745" w:leader="none"/>
          <w:tab w:val="center" w:pos="4536" w:leader="none"/>
        </w:tabs>
        <w:spacing w:lineRule="auto" w:line="240" w:after="0" w:beforeAutospacing="0" w:afterAutospacing="0"/>
        <w:rPr>
          <w:rFonts w:ascii="Times New Roman" w:hAnsi="Times New Roman"/>
          <w:b w:val="1"/>
          <w:sz w:val="28"/>
        </w:rPr>
      </w:pPr>
    </w:p>
    <w:p>
      <w:pPr>
        <w:tabs>
          <w:tab w:val="left" w:pos="2745" w:leader="none"/>
          <w:tab w:val="center" w:pos="4536" w:leader="none"/>
        </w:tabs>
        <w:spacing w:lineRule="auto" w:line="240" w:after="0" w:beforeAutospacing="0" w:afterAutospacing="0"/>
        <w:rPr>
          <w:rFonts w:ascii="Times New Roman" w:hAnsi="Times New Roman"/>
          <w:b w:val="1"/>
          <w:sz w:val="28"/>
        </w:rPr>
      </w:pPr>
    </w:p>
    <w:p>
      <w:pPr>
        <w:tabs>
          <w:tab w:val="left" w:pos="2745" w:leader="none"/>
          <w:tab w:val="center" w:pos="4536" w:leader="none"/>
        </w:tabs>
        <w:spacing w:lineRule="auto" w:line="240" w:after="0" w:beforeAutospacing="0" w:afterAutospacing="0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Планируемые образовательные результаты</w:t>
      </w: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b w:val="1"/>
          <w:sz w:val="28"/>
        </w:rPr>
      </w:pPr>
    </w:p>
    <w:p>
      <w:pPr>
        <w:spacing w:lineRule="auto" w:line="240" w:after="0" w:beforeAutospacing="0" w:afterAutospacing="0"/>
        <w:ind w:left="-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Личностными результатами</w:t>
      </w:r>
      <w:r>
        <w:rPr>
          <w:rFonts w:ascii="Times New Roman" w:hAnsi="Times New Roman"/>
          <w:sz w:val="24"/>
        </w:rPr>
        <w:t xml:space="preserve"> изучения курса «Финансовая грамотность» являются: </w:t>
      </w:r>
    </w:p>
    <w:p>
      <w:pPr>
        <w:spacing w:lineRule="auto" w:line="240" w:after="0" w:beforeAutospacing="0" w:afterAutospacing="0"/>
        <w:ind w:left="-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• осознание себя как члена семьи, общества и государства; </w:t>
      </w:r>
    </w:p>
    <w:p>
      <w:pPr>
        <w:spacing w:lineRule="auto" w:line="240" w:after="0" w:beforeAutospacing="0" w:afterAutospacing="0"/>
        <w:ind w:left="-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овладение начальными навыками адаптации в мире финансовых отношений;</w:t>
      </w:r>
    </w:p>
    <w:p>
      <w:pPr>
        <w:spacing w:lineRule="auto" w:line="240" w:after="0" w:beforeAutospacing="0" w:afterAutospacing="0"/>
        <w:ind w:left="-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• развитие самостоятельности и осознание личной ответственности за свои поступки; </w:t>
      </w:r>
    </w:p>
    <w:p>
      <w:pPr>
        <w:spacing w:lineRule="auto" w:line="240" w:after="0" w:beforeAutospacing="0" w:afterAutospacing="0"/>
        <w:ind w:left="-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• развитие навыков сотрудничества со взрослыми и сверстниками в разных игровых и реальных экономических ситуациях. </w:t>
      </w:r>
    </w:p>
    <w:p>
      <w:pPr>
        <w:spacing w:lineRule="auto" w:line="240" w:after="0" w:beforeAutospacing="0" w:afterAutospacing="0"/>
        <w:ind w:left="-567"/>
        <w:jc w:val="both"/>
        <w:rPr>
          <w:rFonts w:ascii="Times New Roman" w:hAnsi="Times New Roman"/>
          <w:b w:val="1"/>
          <w:i w:val="1"/>
          <w:sz w:val="24"/>
        </w:rPr>
      </w:pPr>
      <w:r>
        <w:rPr>
          <w:rFonts w:ascii="Times New Roman" w:hAnsi="Times New Roman"/>
          <w:b w:val="1"/>
          <w:sz w:val="24"/>
        </w:rPr>
        <w:t>Метапредметными результатами</w:t>
      </w:r>
      <w:r>
        <w:rPr>
          <w:rFonts w:ascii="Times New Roman" w:hAnsi="Times New Roman"/>
          <w:sz w:val="24"/>
        </w:rPr>
        <w:t xml:space="preserve"> изучения курса «Финансовая грамотность» являются: </w:t>
      </w:r>
      <w:r>
        <w:rPr>
          <w:rFonts w:ascii="Times New Roman" w:hAnsi="Times New Roman"/>
          <w:b w:val="1"/>
          <w:i w:val="1"/>
          <w:sz w:val="24"/>
        </w:rPr>
        <w:t>познавательные:</w:t>
      </w:r>
    </w:p>
    <w:p>
      <w:pPr>
        <w:spacing w:lineRule="auto" w:line="240" w:after="0" w:beforeAutospacing="0" w:afterAutospacing="0"/>
        <w:ind w:left="-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освоение способов решения проблем творческого и поискового характера;</w:t>
      </w:r>
    </w:p>
    <w:p>
      <w:pPr>
        <w:spacing w:lineRule="auto" w:line="240" w:after="0" w:beforeAutospacing="0" w:afterAutospacing="0"/>
        <w:ind w:left="-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использование различных способов поиска, сбора, обработки, анализа и представления информации;</w:t>
      </w:r>
    </w:p>
    <w:p>
      <w:pPr>
        <w:spacing w:lineRule="auto" w:line="240" w:after="0" w:beforeAutospacing="0" w:afterAutospacing="0"/>
        <w:ind w:left="-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• овладение логическими действиями сравнения, обобщения, классификации, установления аналогий и причинно-следственных связей, построения рассуждений, отнесения к известным понятиям; </w:t>
      </w:r>
    </w:p>
    <w:p>
      <w:pPr>
        <w:spacing w:lineRule="auto" w:line="240" w:after="0" w:beforeAutospacing="0" w:afterAutospacing="0"/>
        <w:ind w:left="-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• овладение базовыми предметными и межпредметными понятиями; </w:t>
      </w:r>
    </w:p>
    <w:p>
      <w:pPr>
        <w:spacing w:lineRule="auto" w:line="240" w:after="0" w:beforeAutospacing="0" w:afterAutospacing="0"/>
        <w:ind w:left="-567"/>
        <w:jc w:val="both"/>
        <w:rPr>
          <w:rFonts w:ascii="Times New Roman" w:hAnsi="Times New Roman"/>
          <w:b w:val="1"/>
          <w:i w:val="1"/>
          <w:sz w:val="24"/>
        </w:rPr>
      </w:pPr>
      <w:r>
        <w:rPr>
          <w:rFonts w:ascii="Times New Roman" w:hAnsi="Times New Roman"/>
          <w:b w:val="1"/>
          <w:i w:val="1"/>
          <w:sz w:val="24"/>
        </w:rPr>
        <w:t xml:space="preserve">регулятивные: </w:t>
      </w:r>
    </w:p>
    <w:p>
      <w:pPr>
        <w:spacing w:lineRule="auto" w:line="240" w:after="0" w:beforeAutospacing="0" w:afterAutospacing="0"/>
        <w:ind w:left="-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• понимание цели своих действий; </w:t>
      </w:r>
    </w:p>
    <w:p>
      <w:pPr>
        <w:spacing w:lineRule="auto" w:line="240" w:after="0" w:beforeAutospacing="0" w:afterAutospacing="0"/>
        <w:ind w:left="-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• составление простых планов с помощью учителя; </w:t>
      </w:r>
    </w:p>
    <w:p>
      <w:pPr>
        <w:spacing w:lineRule="auto" w:line="240" w:after="0" w:beforeAutospacing="0" w:afterAutospacing="0"/>
        <w:ind w:left="-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• проявление познавательной и творческой инициативы; </w:t>
      </w:r>
    </w:p>
    <w:p>
      <w:pPr>
        <w:spacing w:lineRule="auto" w:line="240" w:after="0" w:beforeAutospacing="0" w:afterAutospacing="0"/>
        <w:ind w:left="-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• оценка правильности выполнения действий; </w:t>
      </w:r>
    </w:p>
    <w:p>
      <w:pPr>
        <w:spacing w:lineRule="auto" w:line="240" w:after="0" w:beforeAutospacing="0" w:afterAutospacing="0"/>
        <w:ind w:left="-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• адекватное восприятие предложений товарищей, учителей, родителей; </w:t>
      </w:r>
    </w:p>
    <w:p>
      <w:pPr>
        <w:spacing w:lineRule="auto" w:line="240" w:after="0" w:beforeAutospacing="0" w:afterAutospacing="0"/>
        <w:ind w:left="-567"/>
        <w:jc w:val="both"/>
        <w:rPr>
          <w:rFonts w:ascii="Times New Roman" w:hAnsi="Times New Roman"/>
          <w:b w:val="1"/>
          <w:i w:val="1"/>
          <w:sz w:val="24"/>
        </w:rPr>
      </w:pPr>
      <w:r>
        <w:rPr>
          <w:rFonts w:ascii="Times New Roman" w:hAnsi="Times New Roman"/>
          <w:b w:val="1"/>
          <w:i w:val="1"/>
          <w:sz w:val="24"/>
        </w:rPr>
        <w:t xml:space="preserve">коммуникативные: </w:t>
      </w:r>
    </w:p>
    <w:p>
      <w:pPr>
        <w:spacing w:lineRule="auto" w:line="240" w:after="0" w:beforeAutospacing="0" w:afterAutospacing="0"/>
        <w:ind w:left="-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• составление текстов в устной и письменной формах; </w:t>
      </w:r>
    </w:p>
    <w:p>
      <w:pPr>
        <w:spacing w:lineRule="auto" w:line="240" w:after="0" w:beforeAutospacing="0" w:afterAutospacing="0"/>
        <w:ind w:left="-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• умение слушать собеседника и вести диалог; </w:t>
      </w:r>
    </w:p>
    <w:p>
      <w:pPr>
        <w:spacing w:lineRule="auto" w:line="240" w:after="0" w:beforeAutospacing="0" w:afterAutospacing="0"/>
        <w:ind w:left="-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• умение признавать возможность существования различных точек зрения и права каждого иметь свою; </w:t>
      </w:r>
    </w:p>
    <w:p>
      <w:pPr>
        <w:spacing w:lineRule="auto" w:line="240" w:after="0" w:beforeAutospacing="0" w:afterAutospacing="0"/>
        <w:ind w:left="-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• умение излагать своё мнение и аргументировать свою точку зрения и оценку событий; </w:t>
      </w:r>
    </w:p>
    <w:p>
      <w:pPr>
        <w:spacing w:lineRule="auto" w:line="240" w:after="0" w:beforeAutospacing="0" w:afterAutospacing="0"/>
        <w:ind w:left="-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•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 </w:t>
      </w:r>
    </w:p>
    <w:p>
      <w:pPr>
        <w:spacing w:lineRule="auto" w:line="240" w:after="0" w:beforeAutospacing="0" w:afterAutospacing="0"/>
        <w:ind w:left="-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Предметными результатами</w:t>
      </w:r>
      <w:r>
        <w:rPr>
          <w:rFonts w:ascii="Times New Roman" w:hAnsi="Times New Roman"/>
          <w:sz w:val="24"/>
        </w:rPr>
        <w:t xml:space="preserve"> изучения курса «Финансовая грамотность» являются: </w:t>
      </w:r>
    </w:p>
    <w:p>
      <w:pPr>
        <w:spacing w:lineRule="auto" w:line="240" w:after="0" w:beforeAutospacing="0" w:afterAutospacing="0"/>
        <w:ind w:left="-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• понимание и правильное использование экономических терминов; </w:t>
      </w:r>
    </w:p>
    <w:p>
      <w:pPr>
        <w:spacing w:lineRule="auto" w:line="240" w:after="0" w:beforeAutospacing="0" w:afterAutospacing="0"/>
        <w:ind w:left="-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• представление о роли денег в семье и обществе; </w:t>
      </w:r>
    </w:p>
    <w:p>
      <w:pPr>
        <w:spacing w:lineRule="auto" w:line="240" w:after="0" w:beforeAutospacing="0" w:afterAutospacing="0"/>
        <w:ind w:left="-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• умение характеризовать виды и функции денег; </w:t>
      </w:r>
    </w:p>
    <w:p>
      <w:pPr>
        <w:spacing w:lineRule="auto" w:line="240" w:after="0" w:beforeAutospacing="0" w:afterAutospacing="0"/>
        <w:ind w:left="-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• знание источников доходов и направлений расходов семьи; </w:t>
      </w:r>
    </w:p>
    <w:p>
      <w:pPr>
        <w:spacing w:lineRule="auto" w:line="240" w:after="0" w:beforeAutospacing="0" w:afterAutospacing="0"/>
        <w:ind w:left="-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• умение рассчитывать доходы и расходы и составлять простой семейный бюджет; </w:t>
      </w:r>
    </w:p>
    <w:p>
      <w:pPr>
        <w:spacing w:lineRule="auto" w:line="240" w:after="0" w:beforeAutospacing="0" w:afterAutospacing="0"/>
        <w:ind w:left="-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• определение элементарных проблем в области семейных финансов и путей их решения; </w:t>
      </w:r>
    </w:p>
    <w:p>
      <w:pPr>
        <w:spacing w:lineRule="auto" w:line="240" w:after="0" w:beforeAutospacing="0" w:afterAutospacing="0"/>
        <w:ind w:left="-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проведение элементарных финансовых расчётов.</w:t>
      </w:r>
    </w:p>
    <w:p>
      <w:pPr>
        <w:spacing w:lineRule="auto" w:line="240" w:after="0" w:beforeAutospacing="0" w:afterAutospacing="0"/>
        <w:ind w:left="-567"/>
        <w:jc w:val="both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ind w:left="-567"/>
        <w:jc w:val="both"/>
        <w:rPr>
          <w:rFonts w:ascii="Times New Roman" w:hAnsi="Times New Roman"/>
          <w:b w:val="1"/>
          <w:sz w:val="24"/>
        </w:rPr>
      </w:pPr>
    </w:p>
    <w:p>
      <w:pPr>
        <w:spacing w:lineRule="auto" w:line="240" w:after="0" w:beforeAutospacing="0" w:afterAutospacing="0"/>
        <w:ind w:left="-567"/>
        <w:jc w:val="both"/>
        <w:rPr>
          <w:rFonts w:ascii="Times New Roman" w:hAnsi="Times New Roman"/>
          <w:b w:val="1"/>
          <w:sz w:val="24"/>
        </w:rPr>
      </w:pPr>
    </w:p>
    <w:p>
      <w:pPr>
        <w:spacing w:lineRule="auto" w:line="240" w:after="0" w:beforeAutospacing="0" w:afterAutospacing="0"/>
        <w:ind w:left="-567"/>
        <w:jc w:val="both"/>
        <w:rPr>
          <w:rFonts w:ascii="Times New Roman" w:hAnsi="Times New Roman"/>
          <w:b w:val="1"/>
          <w:sz w:val="24"/>
        </w:rPr>
      </w:pPr>
    </w:p>
    <w:p>
      <w:pPr>
        <w:spacing w:lineRule="auto" w:line="240" w:after="0" w:beforeAutospacing="0" w:afterAutospacing="0"/>
        <w:ind w:left="-567"/>
        <w:jc w:val="both"/>
        <w:rPr>
          <w:rFonts w:ascii="Times New Roman" w:hAnsi="Times New Roman"/>
          <w:b w:val="1"/>
          <w:sz w:val="24"/>
        </w:rPr>
      </w:pPr>
    </w:p>
    <w:p>
      <w:pPr>
        <w:spacing w:lineRule="auto" w:line="240" w:after="0" w:beforeAutospacing="0" w:afterAutospacing="0"/>
        <w:ind w:left="-567"/>
        <w:jc w:val="both"/>
        <w:rPr>
          <w:rFonts w:ascii="Times New Roman" w:hAnsi="Times New Roman"/>
          <w:b w:val="1"/>
          <w:sz w:val="24"/>
        </w:rPr>
      </w:pPr>
    </w:p>
    <w:p/>
    <w:p/>
    <w:p/>
    <w:p>
      <w:pPr>
        <w:spacing w:lineRule="auto" w:line="240" w:after="0" w:beforeAutospacing="0" w:afterAutospacing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Тематическое планирование</w:t>
      </w: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4 класса</w:t>
      </w: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b w:val="1"/>
          <w:sz w:val="28"/>
        </w:rPr>
      </w:pP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b w:val="1"/>
          <w:sz w:val="28"/>
        </w:rPr>
      </w:pPr>
    </w:p>
    <w:tbl>
      <w:tblPr>
        <w:tblStyle w:val="T2"/>
        <w:tblW w:w="0" w:type="auto"/>
        <w:tblInd w:w="-601" w:type="dxa"/>
        <w:tblLayout w:type="fixed"/>
        <w:tblLook w:val="04A0"/>
      </w:tblPr>
      <w:tblGrid/>
      <w:tr>
        <w:tc>
          <w:tcPr>
            <w:tcW w:w="1135" w:type="dxa"/>
          </w:tcPr>
          <w:p>
            <w:pPr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№ занятия</w:t>
            </w:r>
          </w:p>
        </w:tc>
        <w:tc>
          <w:tcPr>
            <w:tcW w:w="7512" w:type="dxa"/>
            <w:gridSpan w:val="2"/>
          </w:tcPr>
          <w:p>
            <w:pPr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Тема</w:t>
            </w:r>
          </w:p>
        </w:tc>
        <w:tc>
          <w:tcPr>
            <w:tcW w:w="1525" w:type="dxa"/>
          </w:tcPr>
          <w:p>
            <w:pPr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Количество часов</w:t>
            </w:r>
          </w:p>
        </w:tc>
      </w:tr>
      <w:tr>
        <w:tc>
          <w:tcPr>
            <w:tcW w:w="8640" w:type="dxa"/>
            <w:gridSpan w:val="2"/>
          </w:tcPr>
          <w:p>
            <w:pPr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Модуль 1. </w:t>
            </w:r>
          </w:p>
          <w:p>
            <w:pPr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Как появились  деньги  и какими они  бывают</w:t>
            </w:r>
          </w:p>
        </w:tc>
        <w:tc>
          <w:tcPr>
            <w:tcW w:w="1532" w:type="dxa"/>
            <w:gridSpan w:val="2"/>
          </w:tcPr>
          <w:p>
            <w:pPr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8</w:t>
            </w:r>
          </w:p>
        </w:tc>
      </w:tr>
      <w:tr>
        <w:tc>
          <w:tcPr>
            <w:tcW w:w="1135" w:type="dxa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512" w:type="dxa"/>
            <w:gridSpan w:val="2"/>
          </w:tcPr>
          <w:p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Как появились деньги.</w:t>
            </w:r>
          </w:p>
        </w:tc>
        <w:tc>
          <w:tcPr>
            <w:tcW w:w="1525" w:type="dxa"/>
          </w:tcPr>
          <w:p>
            <w:pPr>
              <w:jc w:val="center"/>
            </w:pPr>
            <w:r>
              <w:t>1</w:t>
            </w:r>
          </w:p>
        </w:tc>
      </w:tr>
      <w:tr>
        <w:tc>
          <w:tcPr>
            <w:tcW w:w="1135" w:type="dxa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512" w:type="dxa"/>
            <w:gridSpan w:val="2"/>
          </w:tcPr>
          <w:p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История российских  денег.</w:t>
            </w:r>
          </w:p>
        </w:tc>
        <w:tc>
          <w:tcPr>
            <w:tcW w:w="1525" w:type="dxa"/>
          </w:tcPr>
          <w:p>
            <w:pPr>
              <w:jc w:val="center"/>
            </w:pPr>
            <w:r>
              <w:t>1</w:t>
            </w:r>
          </w:p>
        </w:tc>
      </w:tr>
      <w:tr>
        <w:tc>
          <w:tcPr>
            <w:tcW w:w="1135" w:type="dxa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7512" w:type="dxa"/>
            <w:gridSpan w:val="2"/>
          </w:tcPr>
          <w:p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Какими бывают деньги.</w:t>
            </w:r>
          </w:p>
        </w:tc>
        <w:tc>
          <w:tcPr>
            <w:tcW w:w="1525" w:type="dxa"/>
          </w:tcPr>
          <w:p>
            <w:pPr>
              <w:jc w:val="center"/>
            </w:pPr>
            <w:r>
              <w:t>1</w:t>
            </w:r>
          </w:p>
        </w:tc>
      </w:tr>
      <w:tr>
        <w:tc>
          <w:tcPr>
            <w:tcW w:w="1135" w:type="dxa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7512" w:type="dxa"/>
            <w:gridSpan w:val="2"/>
          </w:tcPr>
          <w:p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Банки,</w:t>
              <w:tab/>
              <w:t>банкоматы и</w:t>
              <w:tab/>
              <w:t>банковские карты.</w:t>
            </w:r>
          </w:p>
        </w:tc>
        <w:tc>
          <w:tcPr>
            <w:tcW w:w="1525" w:type="dxa"/>
          </w:tcPr>
          <w:p>
            <w:pPr>
              <w:jc w:val="center"/>
            </w:pPr>
            <w:r>
              <w:t>1</w:t>
            </w:r>
          </w:p>
        </w:tc>
      </w:tr>
      <w:tr>
        <w:tc>
          <w:tcPr>
            <w:tcW w:w="1135" w:type="dxa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7512" w:type="dxa"/>
            <w:gridSpan w:val="2"/>
          </w:tcPr>
          <w:p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Безналичные</w:t>
              <w:tab/>
              <w:t>деньги и платежи.</w:t>
            </w:r>
          </w:p>
        </w:tc>
        <w:tc>
          <w:tcPr>
            <w:tcW w:w="1525" w:type="dxa"/>
          </w:tcPr>
          <w:p>
            <w:pPr>
              <w:jc w:val="center"/>
            </w:pPr>
            <w:r>
              <w:t>1</w:t>
            </w:r>
          </w:p>
        </w:tc>
      </w:tr>
      <w:tr>
        <w:tc>
          <w:tcPr>
            <w:tcW w:w="1135" w:type="dxa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7512" w:type="dxa"/>
            <w:gridSpan w:val="2"/>
          </w:tcPr>
          <w:p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Как я умею пользоваться деньгами.</w:t>
            </w:r>
          </w:p>
        </w:tc>
        <w:tc>
          <w:tcPr>
            <w:tcW w:w="1525" w:type="dxa"/>
          </w:tcPr>
          <w:p>
            <w:pPr>
              <w:jc w:val="center"/>
            </w:pPr>
            <w:r>
              <w:t>1</w:t>
            </w:r>
          </w:p>
        </w:tc>
      </w:tr>
      <w:tr>
        <w:tc>
          <w:tcPr>
            <w:tcW w:w="1135" w:type="dxa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7512" w:type="dxa"/>
            <w:gridSpan w:val="2"/>
          </w:tcPr>
          <w:p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Что такое валюта?</w:t>
            </w:r>
          </w:p>
        </w:tc>
        <w:tc>
          <w:tcPr>
            <w:tcW w:w="1525" w:type="dxa"/>
          </w:tcPr>
          <w:p>
            <w:pPr>
              <w:jc w:val="center"/>
            </w:pPr>
            <w:r>
              <w:t>1</w:t>
            </w:r>
          </w:p>
        </w:tc>
      </w:tr>
      <w:tr>
        <w:tc>
          <w:tcPr>
            <w:tcW w:w="1135" w:type="dxa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7512" w:type="dxa"/>
            <w:gridSpan w:val="2"/>
          </w:tcPr>
          <w:p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Проверим, что мы узнали о  том,</w:t>
              <w:tab/>
              <w:t>как изменялись деньги.</w:t>
            </w:r>
          </w:p>
        </w:tc>
        <w:tc>
          <w:tcPr>
            <w:tcW w:w="1525" w:type="dxa"/>
          </w:tcPr>
          <w:p>
            <w:pPr>
              <w:jc w:val="center"/>
            </w:pPr>
            <w:r>
              <w:t>1</w:t>
            </w:r>
          </w:p>
        </w:tc>
      </w:tr>
      <w:tr>
        <w:tc>
          <w:tcPr>
            <w:tcW w:w="8647" w:type="dxa"/>
            <w:gridSpan w:val="3"/>
          </w:tcPr>
          <w:p>
            <w:pPr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Модуль 2. 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Из чего складываются доходы в семье</w:t>
            </w:r>
          </w:p>
        </w:tc>
        <w:tc>
          <w:tcPr>
            <w:tcW w:w="1525" w:type="dxa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2</w:t>
            </w:r>
          </w:p>
        </w:tc>
      </w:tr>
      <w:tr>
        <w:tc>
          <w:tcPr>
            <w:tcW w:w="1135" w:type="dxa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7512" w:type="dxa"/>
            <w:gridSpan w:val="2"/>
          </w:tcPr>
          <w:p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Откуда в семье берутся деньги</w:t>
            </w:r>
          </w:p>
        </w:tc>
        <w:tc>
          <w:tcPr>
            <w:tcW w:w="1525" w:type="dxa"/>
          </w:tcPr>
          <w:p>
            <w:pPr>
              <w:jc w:val="center"/>
            </w:pPr>
            <w:r>
              <w:t>1</w:t>
            </w:r>
          </w:p>
        </w:tc>
      </w:tr>
      <w:tr>
        <w:tc>
          <w:tcPr>
            <w:tcW w:w="1135" w:type="dxa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7512" w:type="dxa"/>
            <w:gridSpan w:val="2"/>
          </w:tcPr>
          <w:p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Подсчитаем все доходы семьи.</w:t>
            </w:r>
          </w:p>
        </w:tc>
        <w:tc>
          <w:tcPr>
            <w:tcW w:w="1525" w:type="dxa"/>
          </w:tcPr>
          <w:p>
            <w:pPr>
              <w:jc w:val="center"/>
            </w:pPr>
            <w:r>
              <w:t>1</w:t>
            </w:r>
          </w:p>
        </w:tc>
      </w:tr>
      <w:tr>
        <w:tc>
          <w:tcPr>
            <w:tcW w:w="8647" w:type="dxa"/>
            <w:gridSpan w:val="3"/>
          </w:tcPr>
          <w:p>
            <w:pPr>
              <w:tabs>
                <w:tab w:val="left" w:pos="2550" w:leader="none"/>
              </w:tabs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Модуль 3. </w:t>
            </w:r>
          </w:p>
          <w:p>
            <w:pPr>
              <w:tabs>
                <w:tab w:val="left" w:pos="2550" w:leader="none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Почему семье иногда не хватает денег на жизнь и как этого избежать</w:t>
            </w:r>
          </w:p>
        </w:tc>
        <w:tc>
          <w:tcPr>
            <w:tcW w:w="1525" w:type="dxa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2</w:t>
            </w:r>
          </w:p>
        </w:tc>
      </w:tr>
      <w:tr>
        <w:tc>
          <w:tcPr>
            <w:tcW w:w="1135" w:type="dxa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7512" w:type="dxa"/>
            <w:gridSpan w:val="2"/>
          </w:tcPr>
          <w:p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что</w:t>
              <w:tab/>
              <w:t>семья</w:t>
              <w:tab/>
              <w:t>тратит</w:t>
              <w:tab/>
              <w:t xml:space="preserve">деньги. </w:t>
            </w:r>
          </w:p>
        </w:tc>
        <w:tc>
          <w:tcPr>
            <w:tcW w:w="1525" w:type="dxa"/>
          </w:tcPr>
          <w:p>
            <w:pPr>
              <w:jc w:val="center"/>
            </w:pPr>
            <w:r>
              <w:t>1</w:t>
            </w:r>
          </w:p>
        </w:tc>
      </w:tr>
      <w:tr>
        <w:tc>
          <w:tcPr>
            <w:tcW w:w="1135" w:type="dxa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7512" w:type="dxa"/>
            <w:gridSpan w:val="2"/>
          </w:tcPr>
          <w:p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Подсчитаем все расходы семьи.</w:t>
            </w:r>
          </w:p>
        </w:tc>
        <w:tc>
          <w:tcPr>
            <w:tcW w:w="1525" w:type="dxa"/>
          </w:tcPr>
          <w:p>
            <w:pPr>
              <w:jc w:val="center"/>
            </w:pPr>
            <w:r>
              <w:t>1</w:t>
            </w:r>
          </w:p>
        </w:tc>
      </w:tr>
      <w:tr>
        <w:tc>
          <w:tcPr>
            <w:tcW w:w="8647" w:type="dxa"/>
            <w:gridSpan w:val="3"/>
          </w:tcPr>
          <w:p>
            <w:pPr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Модуль 4. 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Деньги счёт любят, или как управлять своим кошельком, чтобы он не пустовал</w:t>
            </w:r>
          </w:p>
        </w:tc>
        <w:tc>
          <w:tcPr>
            <w:tcW w:w="1525" w:type="dxa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5</w:t>
            </w:r>
          </w:p>
        </w:tc>
      </w:tr>
      <w:tr>
        <w:tc>
          <w:tcPr>
            <w:tcW w:w="1135" w:type="dxa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7512" w:type="dxa"/>
            <w:gridSpan w:val="2"/>
          </w:tcPr>
          <w:p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Как планировать семейный  бюджет. </w:t>
            </w:r>
          </w:p>
        </w:tc>
        <w:tc>
          <w:tcPr>
            <w:tcW w:w="1525" w:type="dxa"/>
          </w:tcPr>
          <w:p>
            <w:pPr>
              <w:jc w:val="center"/>
            </w:pPr>
            <w:r>
              <w:t>1</w:t>
            </w:r>
          </w:p>
        </w:tc>
      </w:tr>
      <w:tr>
        <w:tc>
          <w:tcPr>
            <w:tcW w:w="1135" w:type="dxa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7512" w:type="dxa"/>
            <w:gridSpan w:val="2"/>
          </w:tcPr>
          <w:p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Правила составления семейного бюджета. </w:t>
              <w:tab/>
            </w:r>
          </w:p>
        </w:tc>
        <w:tc>
          <w:tcPr>
            <w:tcW w:w="1525" w:type="dxa"/>
          </w:tcPr>
          <w:p>
            <w:pPr>
              <w:jc w:val="center"/>
            </w:pPr>
            <w:r>
              <w:t>1</w:t>
            </w:r>
          </w:p>
        </w:tc>
      </w:tr>
      <w:tr>
        <w:tc>
          <w:tcPr>
            <w:tcW w:w="1135" w:type="dxa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15-16</w:t>
            </w:r>
          </w:p>
        </w:tc>
        <w:tc>
          <w:tcPr>
            <w:tcW w:w="7512" w:type="dxa"/>
            <w:gridSpan w:val="2"/>
          </w:tcPr>
          <w:p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Учимся составлять семейный бюджет. </w:t>
            </w:r>
          </w:p>
        </w:tc>
        <w:tc>
          <w:tcPr>
            <w:tcW w:w="1525" w:type="dxa"/>
          </w:tcPr>
          <w:p>
            <w:pPr>
              <w:jc w:val="center"/>
            </w:pPr>
            <w:r>
              <w:t>2</w:t>
            </w:r>
          </w:p>
        </w:tc>
      </w:tr>
      <w:tr>
        <w:tc>
          <w:tcPr>
            <w:tcW w:w="1135" w:type="dxa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7512" w:type="dxa"/>
            <w:gridSpan w:val="2"/>
          </w:tcPr>
          <w:p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Итоговая проверочная работа.</w:t>
            </w:r>
          </w:p>
        </w:tc>
        <w:tc>
          <w:tcPr>
            <w:tcW w:w="1525" w:type="dxa"/>
          </w:tcPr>
          <w:p>
            <w:pPr>
              <w:jc w:val="center"/>
            </w:pPr>
            <w:r>
              <w:t>1</w:t>
            </w:r>
          </w:p>
        </w:tc>
      </w:tr>
    </w:tbl>
    <w:p/>
    <w:p/>
    <w:p/>
    <w:p/>
    <w:p/>
    <w:p/>
    <w:p/>
    <w:p/>
    <w:p/>
    <w:p/>
    <w:p>
      <w:pPr>
        <w:jc w:val="center"/>
        <w:sectPr>
          <w:type w:val="nextPage"/>
          <w:pgSz w:w="11906" w:h="16838" w:code="9"/>
          <w:pgMar w:left="1701" w:right="1133" w:top="1134" w:bottom="1134" w:header="708" w:footer="708" w:gutter="0"/>
          <w:titlePg w:val="1"/>
        </w:sectPr>
      </w:pPr>
    </w:p>
    <w:p>
      <w:pPr>
        <w:spacing w:after="0" w:beforeAutospacing="0" w:afterAutospacing="0"/>
        <w:ind w:left="120"/>
        <w:rPr>
          <w:sz w:val="24"/>
        </w:rPr>
      </w:pPr>
      <w:bookmarkStart w:id="0" w:name="block-15250209"/>
      <w:r>
        <w:rPr>
          <w:rFonts w:ascii="Times New Roman" w:hAnsi="Times New Roman"/>
          <w:b w:val="1"/>
          <w:color w:val="000000"/>
          <w:sz w:val="24"/>
        </w:rPr>
        <w:t>УЧЕБНО-МЕТОДИЧЕСКОЕ ОБЕСПЕЧЕНИЕ ОБРАЗОВАТЕЛЬНОГО ПРОЦЕССА</w:t>
      </w:r>
    </w:p>
    <w:p>
      <w:pPr>
        <w:spacing w:lineRule="auto" w:line="480" w:after="0" w:beforeAutospacing="0" w:afterAutospacing="0"/>
        <w:ind w:left="120"/>
        <w:rPr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ОБЯЗАТЕЛЬНЫЕ УЧЕБНЫЕ МАТЕРИАЛЫ ДЛЯ УЧЕНИКА</w:t>
      </w:r>
    </w:p>
    <w:p>
      <w:pPr>
        <w:spacing w:lineRule="auto" w:line="480" w:after="0" w:beforeAutospacing="0" w:afterAutospacing="0"/>
        <w:ind w:left="120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​‌Г.Д.</w:t>
      </w:r>
      <w:r>
        <w:rPr>
          <w:rFonts w:ascii="Times New Roman" w:hAnsi="Times New Roman"/>
          <w:b w:val="1"/>
          <w:color w:val="000000"/>
          <w:sz w:val="28"/>
          <w:shd w:val="clear" w:fill="FFFFFF"/>
        </w:rPr>
        <w:t> </w:t>
      </w:r>
      <w:r>
        <w:rPr>
          <w:rStyle w:val="C5"/>
          <w:rFonts w:ascii="Times New Roman" w:hAnsi="Times New Roman"/>
          <w:b w:val="0"/>
          <w:color w:val="000000"/>
          <w:sz w:val="28"/>
          <w:shd w:val="clear" w:fill="FFFFFF"/>
        </w:rPr>
        <w:t xml:space="preserve">Гловели </w:t>
      </w:r>
      <w:r>
        <w:rPr>
          <w:rFonts w:ascii="Times New Roman" w:hAnsi="Times New Roman"/>
          <w:b w:val="1"/>
          <w:color w:val="000000"/>
          <w:sz w:val="28"/>
          <w:shd w:val="clear" w:fill="FFFFFF"/>
        </w:rPr>
        <w:t>, </w:t>
      </w:r>
      <w:r>
        <w:rPr>
          <w:rFonts w:ascii="Times New Roman" w:hAnsi="Times New Roman"/>
          <w:color w:val="000000"/>
          <w:sz w:val="28"/>
          <w:shd w:val="clear" w:fill="FFFFFF"/>
        </w:rPr>
        <w:t>Е.Е</w:t>
      </w:r>
      <w:r>
        <w:rPr>
          <w:rFonts w:ascii="Times New Roman" w:hAnsi="Times New Roman"/>
          <w:b w:val="1"/>
          <w:color w:val="000000"/>
          <w:sz w:val="28"/>
          <w:shd w:val="clear" w:fill="FFFFFF"/>
        </w:rPr>
        <w:t>.</w:t>
      </w:r>
      <w:r>
        <w:rPr>
          <w:rStyle w:val="C5"/>
          <w:rFonts w:ascii="Times New Roman" w:hAnsi="Times New Roman"/>
          <w:b w:val="0"/>
          <w:color w:val="000000"/>
          <w:sz w:val="28"/>
          <w:shd w:val="clear" w:fill="FFFFFF"/>
        </w:rPr>
        <w:t xml:space="preserve">Гоппе </w:t>
      </w:r>
      <w:r>
        <w:rPr>
          <w:b w:val="1"/>
          <w:sz w:val="28"/>
        </w:rPr>
        <w:t xml:space="preserve"> /</w:t>
      </w:r>
      <w:r>
        <w:rPr>
          <w:rFonts w:ascii="Times New Roman" w:hAnsi="Times New Roman"/>
          <w:color w:val="242424"/>
          <w:sz w:val="28"/>
          <w:shd w:val="clear" w:fill="FFFFFF"/>
        </w:rPr>
        <w:t>Финансовая грамотность /Учебник. 4 класс общеобразовательных организаций. Издательство "Вако", 2014.</w:t>
      </w:r>
      <w:bookmarkStart w:id="1" w:name="_GoBack"/>
      <w:bookmarkEnd w:id="1"/>
    </w:p>
    <w:p>
      <w:pPr>
        <w:spacing w:after="0" w:beforeAutospacing="0" w:afterAutospacing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>
      <w:pPr>
        <w:spacing w:lineRule="auto" w:line="480" w:after="0" w:beforeAutospacing="0" w:afterAutospacing="0"/>
        <w:ind w:left="120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МЕТОДИЧЕСКИЕ МАТЕРИАЛЫ ДЛЯ УЧИТЕЛЯ</w:t>
      </w:r>
    </w:p>
    <w:p>
      <w:pPr>
        <w:spacing w:lineRule="auto" w:line="480" w:after="0" w:beforeAutospacing="0" w:afterAutospacing="0"/>
        <w:ind w:left="1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Корлюгова Ю.Н., Гоппе Е.Е. К66 Финансовая грамотность: методические рекомендации для учителя. 4 класс общеобразоват. орг. – М.: ВАКО, 2018. </w:t>
      </w:r>
    </w:p>
    <w:p>
      <w:pPr>
        <w:spacing w:lineRule="auto" w:line="480" w:after="0" w:beforeAutospacing="0" w:afterAutospacing="0"/>
        <w:ind w:left="120"/>
        <w:rPr>
          <w:rFonts w:ascii="Times New Roman" w:hAnsi="Times New Roman"/>
          <w:sz w:val="28"/>
        </w:rPr>
      </w:pPr>
    </w:p>
    <w:p>
      <w:pPr>
        <w:spacing w:lineRule="auto" w:line="480" w:after="0" w:beforeAutospacing="0" w:afterAutospacing="0"/>
        <w:ind w:left="120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lineRule="auto" w:line="480" w:after="0" w:beforeAutospacing="0" w:afterAutospacing="0"/>
        <w:ind w:left="120"/>
      </w:pPr>
      <w:r>
        <w:rPr>
          <w:rFonts w:ascii="Times New Roman" w:hAnsi="Times New Roman"/>
          <w:b w:val="1"/>
          <w:color w:val="000000"/>
          <w:sz w:val="28"/>
        </w:rPr>
        <w:fldChar w:fldCharType="begin"/>
      </w:r>
      <w:r>
        <w:rPr>
          <w:rFonts w:ascii="Times New Roman" w:hAnsi="Times New Roman"/>
          <w:b w:val="1"/>
          <w:color w:val="000000"/>
          <w:sz w:val="28"/>
        </w:rPr>
        <w:instrText>HYPERLINK "https://www.google.com/url?q=http://www.azbukafinansov.ru&amp;sa=D&amp;source=editors&amp;ust=1613339270205000&amp;usg=AOvVaw3eIG8vCQnoyoyGsb8P5mos"</w:instrText>
      </w:r>
      <w:r>
        <w:rPr>
          <w:rFonts w:ascii="Times New Roman" w:hAnsi="Times New Roman"/>
          <w:b w:val="1"/>
          <w:color w:val="000000"/>
          <w:sz w:val="28"/>
        </w:rPr>
        <w:fldChar w:fldCharType="separate"/>
      </w:r>
      <w:r>
        <w:rPr>
          <w:rStyle w:val="C2"/>
          <w:sz w:val="28"/>
          <w:shd w:val="clear" w:fill="FFFFFF"/>
        </w:rPr>
        <w:t>www.azbukafinansov.ru</w:t>
      </w:r>
      <w:r>
        <w:rPr>
          <w:rStyle w:val="C2"/>
          <w:sz w:val="28"/>
          <w:shd w:val="clear" w:fill="FFFFFF"/>
        </w:rPr>
        <w:fldChar w:fldCharType="end"/>
      </w:r>
    </w:p>
    <w:p>
      <w:pPr>
        <w:spacing w:lineRule="auto" w:line="480" w:after="0" w:beforeAutospacing="0" w:afterAutospacing="0"/>
        <w:ind w:left="120"/>
      </w:pPr>
      <w:r>
        <w:fldChar w:fldCharType="begin"/>
      </w:r>
      <w:r>
        <w:instrText>HYPERLINK "https://www.google.com/url?q=http://www.gorodfinansov.ru&amp;sa=D&amp;source=editors&amp;ust=1613339270204000&amp;usg=AOvVaw1kwPZ9QW1HvESlPRZLYWgc"</w:instrText>
      </w:r>
      <w:r>
        <w:fldChar w:fldCharType="separate"/>
      </w:r>
      <w:r>
        <w:rPr>
          <w:rStyle w:val="C2"/>
          <w:sz w:val="28"/>
          <w:shd w:val="clear" w:fill="FFFFFF"/>
        </w:rPr>
        <w:t>http://www.gorodfinansov.ru</w:t>
      </w:r>
      <w:r>
        <w:rPr>
          <w:rStyle w:val="C2"/>
          <w:sz w:val="28"/>
          <w:shd w:val="clear" w:fill="FFFFFF"/>
        </w:rPr>
        <w:fldChar w:fldCharType="end"/>
      </w:r>
    </w:p>
    <w:p>
      <w:pPr>
        <w:spacing w:lineRule="auto" w:line="480" w:after="0" w:beforeAutospacing="0" w:afterAutospacing="0"/>
        <w:ind w:left="120"/>
      </w:pPr>
      <w:r>
        <w:fldChar w:fldCharType="begin"/>
      </w:r>
      <w:r>
        <w:instrText>HYPERLINK "https://www.google.com/url?q=http://www.uchportal.ru/load/136&amp;sa=D&amp;source=editors&amp;ust=1613339270207000&amp;usg=AOvVaw3Sy2Ri_sCHbquv7tAHQ3oG"</w:instrText>
      </w:r>
      <w:r>
        <w:fldChar w:fldCharType="separate"/>
      </w:r>
      <w:r>
        <w:rPr>
          <w:rStyle w:val="C2"/>
          <w:sz w:val="28"/>
          <w:shd w:val="clear" w:fill="FFFFFF"/>
        </w:rPr>
        <w:t>http://www.uchportal.ru/load/136</w:t>
      </w:r>
      <w:r>
        <w:rPr>
          <w:rStyle w:val="C2"/>
          <w:sz w:val="28"/>
          <w:shd w:val="clear" w:fill="FFFFFF"/>
        </w:rPr>
        <w:fldChar w:fldCharType="end"/>
      </w:r>
    </w:p>
    <w:p>
      <w:pPr>
        <w:spacing w:lineRule="auto" w:line="480" w:after="0" w:beforeAutospacing="0" w:afterAutospacing="0"/>
        <w:ind w:left="120"/>
      </w:pPr>
      <w:r>
        <w:fldChar w:fldCharType="begin"/>
      </w:r>
      <w:r>
        <w:instrText>HYPERLINK "https://www.google.com/url?q=http://michurin.com/index.htm&amp;sa=D&amp;source=editors&amp;ust=1613339270208000&amp;usg=AOvVaw1BfrC8ZcGJql9yXBZZa_3W"</w:instrText>
      </w:r>
      <w:r>
        <w:fldChar w:fldCharType="separate"/>
      </w:r>
      <w:r>
        <w:rPr>
          <w:rStyle w:val="C2"/>
          <w:sz w:val="28"/>
          <w:shd w:val="clear" w:fill="FFFFFF"/>
        </w:rPr>
        <w:t>ttp://michurin.com/index.htm</w:t>
      </w:r>
      <w:r>
        <w:rPr>
          <w:rStyle w:val="C2"/>
          <w:sz w:val="28"/>
          <w:shd w:val="clear" w:fill="FFFFFF"/>
        </w:rPr>
        <w:fldChar w:fldCharType="end"/>
      </w:r>
    </w:p>
    <w:p>
      <w:pPr>
        <w:spacing w:lineRule="auto" w:line="480" w:after="0" w:beforeAutospacing="0" w:afterAutospacing="0"/>
        <w:ind w:left="120"/>
      </w:pPr>
      <w:r>
        <w:fldChar w:fldCharType="begin"/>
      </w:r>
      <w:r>
        <w:instrText>HYPERLINK "https://www.google.com/url?q=http://michurin.com/index.htm&amp;sa=D&amp;source=editors&amp;ust=1613339270210000&amp;usg=AOvVaw0GrLJqd5dk34iFgf7qzIO4"</w:instrText>
      </w:r>
      <w:r>
        <w:fldChar w:fldCharType="separate"/>
      </w:r>
      <w:r>
        <w:rPr>
          <w:rStyle w:val="C2"/>
          <w:sz w:val="28"/>
          <w:shd w:val="clear" w:fill="FFFFFF"/>
        </w:rPr>
        <w:t>http://michurin.com/index.htm</w:t>
      </w:r>
      <w:r>
        <w:rPr>
          <w:rStyle w:val="C2"/>
          <w:sz w:val="28"/>
          <w:shd w:val="clear" w:fill="FFFFFF"/>
        </w:rPr>
        <w:fldChar w:fldCharType="end"/>
      </w:r>
    </w:p>
    <w:p>
      <w:pPr>
        <w:spacing w:lineRule="auto" w:line="480" w:after="0" w:beforeAutospacing="0" w:afterAutospacing="0"/>
        <w:ind w:left="120"/>
      </w:pPr>
      <w:r>
        <w:fldChar w:fldCharType="begin"/>
      </w:r>
      <w:r>
        <w:instrText>HYPERLINK "https://www.google.com/url?q=http://richkid.ru/club/about/&amp;sa=D&amp;source=editors&amp;ust=1613339270211000&amp;usg=AOvVaw0BoqvmbaOILkEOdgaZAee9"</w:instrText>
      </w:r>
      <w:r>
        <w:fldChar w:fldCharType="separate"/>
      </w:r>
      <w:r>
        <w:rPr>
          <w:rStyle w:val="C2"/>
          <w:sz w:val="28"/>
          <w:shd w:val="clear" w:fill="FFFFFF"/>
        </w:rPr>
        <w:t>http://richkid.ru/club/about/</w:t>
      </w:r>
      <w:r>
        <w:rPr>
          <w:rStyle w:val="C2"/>
          <w:sz w:val="28"/>
          <w:shd w:val="clear" w:fill="FFFFFF"/>
        </w:rPr>
        <w:fldChar w:fldCharType="end"/>
      </w:r>
    </w:p>
    <w:p>
      <w:pPr>
        <w:spacing w:lineRule="auto" w:line="480" w:after="0" w:beforeAutospacing="0" w:afterAutospacing="0"/>
        <w:ind w:left="120"/>
      </w:pPr>
      <w:r>
        <w:fldChar w:fldCharType="begin"/>
      </w:r>
      <w:r>
        <w:instrText>HYPERLINK "https://www.google.com/url?q=https://fmc.hse.ru/primarySchool&amp;sa=D&amp;source=editors&amp;ust=1613339270217000&amp;usg=AOvVaw0-slaqOS4z9vnqff4EVHV8"</w:instrText>
      </w:r>
      <w:r>
        <w:fldChar w:fldCharType="separate"/>
      </w:r>
      <w:r>
        <w:rPr>
          <w:rStyle w:val="C2"/>
          <w:sz w:val="28"/>
          <w:shd w:val="clear" w:fill="FFFFFF"/>
        </w:rPr>
        <w:t>https://fmc.hse.ru/primarySchool</w:t>
      </w:r>
      <w:r>
        <w:rPr>
          <w:rStyle w:val="C2"/>
          <w:sz w:val="28"/>
          <w:shd w:val="clear" w:fill="FFFFFF"/>
        </w:rPr>
        <w:fldChar w:fldCharType="end"/>
      </w:r>
    </w:p>
    <w:p>
      <w:pPr>
        <w:spacing w:lineRule="auto" w:line="480" w:after="0" w:beforeAutospacing="0" w:afterAutospacing="0"/>
        <w:ind w:left="120"/>
      </w:pPr>
      <w:r>
        <w:fldChar w:fldCharType="begin"/>
      </w:r>
      <w:r>
        <w:instrText>HYPERLINK "https://www.google.com/url?q=https://fincult.info/prepodavanie/base/nachalnoe-osnovnoe-i-srednee-obshchee-obrazovanie/10744/&amp;sa=D&amp;source=editors&amp;ust=1613339270219000&amp;usg=AOvVaw1GYsKi_kYgn7mXyZnjW9xP"</w:instrText>
      </w:r>
      <w:r>
        <w:fldChar w:fldCharType="separate"/>
      </w:r>
      <w:r>
        <w:rPr>
          <w:rStyle w:val="C2"/>
          <w:sz w:val="28"/>
          <w:shd w:val="clear" w:fill="FFFFFF"/>
        </w:rPr>
        <w:t>https://fincult.info/prepodavanie/base/nachalnoe-osnovnoe-i-srednee-obshchee-obrazovanie/10744/</w:t>
      </w:r>
      <w:r>
        <w:rPr>
          <w:rStyle w:val="C2"/>
          <w:sz w:val="28"/>
          <w:shd w:val="clear" w:fill="FFFFFF"/>
        </w:rPr>
        <w:fldChar w:fldCharType="end"/>
      </w:r>
    </w:p>
    <w:p>
      <w:pPr>
        <w:spacing w:lineRule="auto" w:line="480" w:after="0" w:beforeAutospacing="0" w:afterAutospacing="0"/>
        <w:ind w:left="120"/>
        <w:sectPr>
          <w:type w:val="nextPage"/>
          <w:pgSz w:w="11906" w:h="16383" w:code="0"/>
          <w:pgMar w:left="1701" w:right="850" w:top="1134" w:bottom="1134" w:header="720" w:footer="720" w:gutter="0"/>
          <w:cols w:equalWidth="1" w:space="720"/>
        </w:sectPr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</w:t>
      </w:r>
    </w:p>
    <w:p>
      <w:bookmarkEnd w:id="0"/>
    </w:p>
    <w:p/>
    <w:p/>
    <w:p/>
    <w:p/>
    <w:p/>
    <w:sectPr>
      <w:type w:val="nextPage"/>
      <w:pgSz w:w="11906" w:h="16838" w:code="9"/>
      <w:pgMar w:left="1133" w:right="851" w:top="1134" w:bottom="1134" w:header="708" w:footer="708" w:gutter="0"/>
      <w:titlePg w:val="1"/>
    </w:sectPr>
  </w:body>
</w:document>
</file>

<file path=word/numbering.xml><?xml version="1.0" encoding="utf-8"?>
<w:numbering xmlns:w="http://schemas.openxmlformats.org/wordprocessingml/2006/main">
  <w:abstractNum w:abstractNumId="0">
    <w:nsid w:val="172C22FF"/>
    <w:multiLevelType w:val="hybridMultilevel"/>
    <w:lvl w:ilvl="0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suff w:val="tab"/>
      <w:lvlText w:val=""/>
      <w:lvlJc w:val="left"/>
      <w:pPr>
        <w:ind w:hanging="360" w:left="2880"/>
        <w:tabs>
          <w:tab w:val="left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suff w:val="tab"/>
      <w:lvlText w:val=""/>
      <w:lvlJc w:val="left"/>
      <w:pPr>
        <w:ind w:hanging="360" w:left="3600"/>
        <w:tabs>
          <w:tab w:val="left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suff w:val="tab"/>
      <w:lvlText w:val=""/>
      <w:lvlJc w:val="left"/>
      <w:pPr>
        <w:ind w:hanging="360" w:left="5040"/>
        <w:tabs>
          <w:tab w:val="left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suff w:val="tab"/>
      <w:lvlText w:val=""/>
      <w:lvlJc w:val="left"/>
      <w:pPr>
        <w:ind w:hanging="360" w:left="5760"/>
        <w:tabs>
          <w:tab w:val="left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  <w:sz w:val="20"/>
      </w:rPr>
    </w:lvl>
  </w:abstractNum>
  <w:abstractNum w:abstractNumId="1">
    <w:nsid w:val="208B21B5"/>
    <w:multiLevelType w:val="hybridMultilevel"/>
    <w:lvl w:ilvl="0" w:tplc="87C86E76">
      <w:start w:val="1"/>
      <w:numFmt w:val="bullet"/>
      <w:suff w:val="tab"/>
      <w:lvlText w:val=""/>
      <w:lvlJc w:val="left"/>
      <w:pPr>
        <w:ind w:hanging="360" w:left="720"/>
      </w:pPr>
      <w:rPr>
        <w:rFonts w:ascii="Symbol" w:hAnsi="Symbol"/>
      </w:rPr>
    </w:lvl>
    <w:lvl w:ilvl="1" w:tplc="04190003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0419000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0419000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0419000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0419000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0419000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0419000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0419000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w="http://schemas.openxmlformats.org/wordprocessingml/2006/main">
  <w:displayBackgroundShape w:val="0"/>
  <w:defaultTabStop w:val="708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/>
    <w:rPr/>
  </w:style>
  <w:style w:type="paragraph" w:styleId="P1">
    <w:name w:val="header"/>
    <w:basedOn w:val="P0"/>
    <w:link w:val="C3"/>
    <w:pPr>
      <w:tabs>
        <w:tab w:val="center" w:pos="4677" w:leader="none"/>
        <w:tab w:val="right" w:pos="9355" w:leader="none"/>
      </w:tabs>
      <w:spacing w:lineRule="auto" w:line="240" w:after="0" w:beforeAutospacing="0" w:afterAutospacing="0"/>
    </w:pPr>
    <w:rPr/>
  </w:style>
  <w:style w:type="paragraph" w:styleId="P2">
    <w:name w:val="footer"/>
    <w:basedOn w:val="P0"/>
    <w:link w:val="C4"/>
    <w:pPr>
      <w:tabs>
        <w:tab w:val="center" w:pos="4677" w:leader="none"/>
        <w:tab w:val="right" w:pos="9355" w:leader="none"/>
      </w:tabs>
      <w:spacing w:lineRule="auto" w:line="240" w:after="0" w:beforeAutospacing="0" w:afterAutospacing="0"/>
    </w:pPr>
    <w:rPr/>
  </w:style>
  <w:style w:type="paragraph" w:styleId="P3">
    <w:name w:val="Normal (Web)"/>
    <w:basedOn w:val="P0"/>
    <w:semiHidden/>
    <w:pPr>
      <w:spacing w:lineRule="auto" w:line="240" w:before="100" w:after="100" w:beforeAutospacing="1" w:afterAutospacing="1"/>
    </w:pPr>
    <w:rPr>
      <w:rFonts w:ascii="Times New Roman" w:hAnsi="Times New Roman"/>
      <w:sz w:val="24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basedOn w:val="C0"/>
    <w:semiHidden/>
    <w:rPr>
      <w:color w:val="0000FF"/>
      <w:u w:val="single"/>
    </w:rPr>
  </w:style>
  <w:style w:type="character" w:styleId="C3">
    <w:name w:val="Верхний колонтитул Знак"/>
    <w:basedOn w:val="C0"/>
    <w:link w:val="P1"/>
    <w:rPr/>
  </w:style>
  <w:style w:type="character" w:styleId="C4">
    <w:name w:val="Нижний колонтитул Знак"/>
    <w:basedOn w:val="C0"/>
    <w:link w:val="P2"/>
    <w:rPr/>
  </w:style>
  <w:style w:type="character" w:styleId="C5">
    <w:name w:val="Strong"/>
    <w:basedOn w:val="C0"/>
    <w:qFormat/>
    <w:rPr>
      <w:b w:val="1"/>
    </w:rPr>
  </w:style>
  <w:style w:type="character" w:styleId="C6">
    <w:name w:val="FollowedHyperlink"/>
    <w:basedOn w:val="C0"/>
    <w:semiHidden/>
    <w:rPr>
      <w:color w:val="800080"/>
      <w:u w:val="single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Grid"/>
    <w:basedOn w:val="T0"/>
    <w:pPr>
      <w:spacing w:lineRule="auto" w:line="240" w:after="0" w:beforeAutospacing="0" w:afterAutospacing="0"/>
    </w:pPr>
    <w:tblPr>
      <w:tblInd w:w="0" w:type="dxa"/>
      <w:tblBorders>
        <w:top w:val="single" w:sz="4" w:space="0" w:shadow="0" w:frame="0" w:color="auto"/>
        <w:left w:val="single" w:sz="4" w:space="0" w:shadow="0" w:frame="0" w:color="auto"/>
        <w:bottom w:val="single" w:sz="4" w:space="0" w:shadow="0" w:frame="0" w:color="auto"/>
        <w:right w:val="single" w:sz="4" w:space="0" w:shadow="0" w:frame="0" w:color="auto"/>
        <w:insideH w:val="single" w:sz="4" w:space="0" w:shadow="0" w:frame="0" w:color="auto"/>
        <w:insideV w:val="single" w:sz="4" w:space="0" w:shadow="0" w:frame="0" w:color="auto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<?xml version="1.0" encoding="utf-8"?><Relationships xmlns="http://schemas.openxmlformats.org/package/2006/relationships"><Relationship Id="Relimage1" Type="http://schemas.openxmlformats.org/officeDocument/2006/relationships/image" Target="/media/image1.jpg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